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BF" w:rsidRPr="007527A5" w:rsidRDefault="00CC4EBF" w:rsidP="007527A5">
      <w:pPr>
        <w:rPr>
          <w:rFonts w:ascii="Times New Roman" w:hAnsi="Times New Roman"/>
          <w:b/>
          <w:sz w:val="24"/>
          <w:szCs w:val="24"/>
        </w:rPr>
      </w:pPr>
      <w:r w:rsidRPr="007527A5">
        <w:rPr>
          <w:rFonts w:ascii="Times New Roman" w:hAnsi="Times New Roman"/>
          <w:b/>
          <w:sz w:val="24"/>
          <w:szCs w:val="24"/>
        </w:rPr>
        <w:t>TERMS AND CONDITIONS OF ADMISSION</w:t>
      </w:r>
    </w:p>
    <w:p w:rsidR="00CC4EBF" w:rsidRPr="007527A5" w:rsidRDefault="00CC4EBF" w:rsidP="007527A5">
      <w:pPr>
        <w:rPr>
          <w:rFonts w:ascii="Times New Roman" w:hAnsi="Times New Roman"/>
          <w:sz w:val="24"/>
          <w:szCs w:val="24"/>
        </w:rPr>
      </w:pPr>
      <w:r w:rsidRPr="007527A5">
        <w:rPr>
          <w:rFonts w:ascii="Times New Roman" w:hAnsi="Times New Roman"/>
          <w:sz w:val="24"/>
          <w:szCs w:val="24"/>
        </w:rPr>
        <w:t xml:space="preserve"> 1. The fundamental prerequisite of being accepted to the PhD study (the third degree study programme) is the full completion of the second degree of the university study (Higher Education Act, n. 131/2002 Coll.), </w:t>
      </w:r>
    </w:p>
    <w:p w:rsidR="00CC4EBF" w:rsidRPr="007527A5" w:rsidRDefault="00CC4EBF" w:rsidP="007527A5">
      <w:pPr>
        <w:rPr>
          <w:rFonts w:ascii="Times New Roman" w:hAnsi="Times New Roman"/>
          <w:sz w:val="24"/>
          <w:szCs w:val="24"/>
        </w:rPr>
      </w:pPr>
      <w:r w:rsidRPr="007527A5">
        <w:rPr>
          <w:rFonts w:ascii="Times New Roman" w:hAnsi="Times New Roman"/>
          <w:sz w:val="24"/>
          <w:szCs w:val="24"/>
        </w:rPr>
        <w:t xml:space="preserve">2. Language competence - written and oral command of Slovak or Czech, study at the faculty, including the possibility of spendinga part of your study abroad (in higher grades), requires from the candidates the knowledge of at least one of the world languages at least in the scope of the secondary grammar school curriculum. </w:t>
      </w:r>
    </w:p>
    <w:p w:rsidR="00CC4EBF" w:rsidRPr="007527A5" w:rsidRDefault="00CC4EBF" w:rsidP="007527A5">
      <w:pPr>
        <w:rPr>
          <w:rFonts w:ascii="Times New Roman" w:hAnsi="Times New Roman"/>
          <w:sz w:val="24"/>
          <w:szCs w:val="24"/>
        </w:rPr>
      </w:pPr>
      <w:r w:rsidRPr="007527A5">
        <w:rPr>
          <w:rFonts w:ascii="Times New Roman" w:hAnsi="Times New Roman"/>
          <w:sz w:val="24"/>
          <w:szCs w:val="24"/>
        </w:rPr>
        <w:t xml:space="preserve">3. Health certificates — the faculty does not require any health certificates and accepts all the applications without health certificates. </w:t>
      </w:r>
    </w:p>
    <w:p w:rsidR="00CC4EBF" w:rsidRPr="007527A5" w:rsidRDefault="00CC4EBF" w:rsidP="007527A5">
      <w:pPr>
        <w:rPr>
          <w:rFonts w:ascii="Times New Roman" w:hAnsi="Times New Roman"/>
          <w:b/>
          <w:sz w:val="24"/>
          <w:szCs w:val="24"/>
        </w:rPr>
      </w:pPr>
      <w:r w:rsidRPr="007527A5">
        <w:rPr>
          <w:rFonts w:ascii="Times New Roman" w:hAnsi="Times New Roman"/>
          <w:b/>
          <w:sz w:val="24"/>
          <w:szCs w:val="24"/>
        </w:rPr>
        <w:t>FORMS OF ADMISSION</w:t>
      </w:r>
    </w:p>
    <w:p w:rsidR="00CC4EBF" w:rsidRPr="007527A5" w:rsidRDefault="00CC4EBF" w:rsidP="007527A5">
      <w:pPr>
        <w:rPr>
          <w:rFonts w:ascii="Times New Roman" w:hAnsi="Times New Roman"/>
          <w:sz w:val="24"/>
          <w:szCs w:val="24"/>
        </w:rPr>
      </w:pPr>
      <w:r w:rsidRPr="007527A5">
        <w:rPr>
          <w:rFonts w:ascii="Times New Roman" w:hAnsi="Times New Roman"/>
          <w:sz w:val="24"/>
          <w:szCs w:val="24"/>
        </w:rPr>
        <w:t xml:space="preserve">1. No entrance exams: It is not possible to be accepted without passing entrance exams. </w:t>
      </w:r>
    </w:p>
    <w:p w:rsidR="00CC4EBF" w:rsidRPr="007527A5" w:rsidRDefault="00CC4EBF" w:rsidP="007527A5">
      <w:pPr>
        <w:rPr>
          <w:rFonts w:ascii="Times New Roman" w:hAnsi="Times New Roman"/>
          <w:sz w:val="24"/>
          <w:szCs w:val="24"/>
        </w:rPr>
      </w:pPr>
      <w:r w:rsidRPr="007527A5">
        <w:rPr>
          <w:rFonts w:ascii="Times New Roman" w:hAnsi="Times New Roman"/>
          <w:sz w:val="24"/>
          <w:szCs w:val="24"/>
        </w:rPr>
        <w:t>2. Entrance exams: Entrance exam is an oral examination. It is a defence of the applicant's framework project on the topic of the dissertation thesis.</w:t>
      </w:r>
    </w:p>
    <w:p w:rsidR="00CC4EBF" w:rsidRPr="00025923" w:rsidRDefault="00CC4EBF" w:rsidP="00025923">
      <w:pPr>
        <w:rPr>
          <w:rFonts w:ascii="Times New Roman" w:hAnsi="Times New Roman"/>
          <w:b/>
          <w:sz w:val="24"/>
          <w:szCs w:val="24"/>
        </w:rPr>
      </w:pPr>
      <w:r w:rsidRPr="00025923">
        <w:rPr>
          <w:rFonts w:ascii="Times New Roman" w:hAnsi="Times New Roman"/>
          <w:b/>
          <w:sz w:val="24"/>
          <w:szCs w:val="24"/>
        </w:rPr>
        <w:t xml:space="preserve">ADMISSION OF FOREIGN STUDENTS </w:t>
      </w:r>
    </w:p>
    <w:p w:rsidR="00CC4EBF" w:rsidRPr="00025923" w:rsidRDefault="00CC4EBF" w:rsidP="00025923">
      <w:pPr>
        <w:rPr>
          <w:rFonts w:ascii="Times New Roman" w:hAnsi="Times New Roman"/>
          <w:sz w:val="24"/>
          <w:szCs w:val="24"/>
        </w:rPr>
      </w:pPr>
      <w:r w:rsidRPr="00025923">
        <w:rPr>
          <w:rFonts w:ascii="Times New Roman" w:hAnsi="Times New Roman"/>
          <w:sz w:val="24"/>
          <w:szCs w:val="24"/>
        </w:rPr>
        <w:t xml:space="preserve">The same terms and conditions of admission are applicable as for the applicants from abroad as for the applicants from Slovakia. Foreign students who study in a foreign language (i.e. not Slovak), pay the tuition fee as stated in § 92 Subsection 8 (Higher Education Act). The tuition fee is specified by the TUZVO directive for the respective academic year and can be found on the university website. Students from abroad who study in the Slovak language do not have to pay the tuition fee. For foreign applicants who were accepted on the basis of </w:t>
      </w:r>
      <w:r>
        <w:rPr>
          <w:rFonts w:ascii="Times New Roman" w:hAnsi="Times New Roman"/>
          <w:sz w:val="24"/>
          <w:szCs w:val="24"/>
        </w:rPr>
        <w:t>i</w:t>
      </w:r>
      <w:r w:rsidRPr="00025923">
        <w:rPr>
          <w:rFonts w:ascii="Times New Roman" w:hAnsi="Times New Roman"/>
          <w:sz w:val="24"/>
          <w:szCs w:val="24"/>
        </w:rPr>
        <w:t>ntergovernmen</w:t>
      </w:r>
      <w:r>
        <w:rPr>
          <w:rFonts w:ascii="Times New Roman" w:hAnsi="Times New Roman"/>
          <w:sz w:val="24"/>
          <w:szCs w:val="24"/>
        </w:rPr>
        <w:t>-</w:t>
      </w:r>
      <w:r w:rsidRPr="00025923">
        <w:rPr>
          <w:rFonts w:ascii="Times New Roman" w:hAnsi="Times New Roman"/>
          <w:sz w:val="24"/>
          <w:szCs w:val="24"/>
        </w:rPr>
        <w:t>tal agreements, bilateral agreements or Slovak government grants, terms and conditions stated in respective documents are applicable.</w:t>
      </w:r>
    </w:p>
    <w:p w:rsidR="00CC4EBF" w:rsidRPr="007527A5" w:rsidRDefault="00CC4EBF" w:rsidP="00770F19">
      <w:pPr>
        <w:spacing w:before="100" w:beforeAutospacing="1" w:after="100" w:afterAutospacing="1" w:line="240" w:lineRule="auto"/>
        <w:outlineLvl w:val="2"/>
        <w:rPr>
          <w:rFonts w:ascii="Times New Roman" w:hAnsi="Times New Roman"/>
          <w:b/>
          <w:bCs/>
          <w:sz w:val="24"/>
          <w:szCs w:val="24"/>
          <w:lang w:eastAsia="sk-SK"/>
        </w:rPr>
      </w:pPr>
      <w:r w:rsidRPr="007527A5">
        <w:rPr>
          <w:rFonts w:ascii="Times New Roman" w:hAnsi="Times New Roman"/>
          <w:b/>
          <w:bCs/>
          <w:sz w:val="24"/>
          <w:szCs w:val="24"/>
          <w:lang w:eastAsia="sk-SK"/>
        </w:rPr>
        <w:t xml:space="preserve">ADMISSION REQUIREMENTS </w:t>
      </w:r>
    </w:p>
    <w:p w:rsidR="00CC4EBF" w:rsidRPr="007527A5" w:rsidRDefault="00CC4EBF" w:rsidP="00770F19">
      <w:pPr>
        <w:rPr>
          <w:rFonts w:ascii="Times New Roman" w:hAnsi="Times New Roman"/>
          <w:sz w:val="24"/>
          <w:szCs w:val="24"/>
        </w:rPr>
      </w:pPr>
      <w:r w:rsidRPr="007527A5">
        <w:rPr>
          <w:rFonts w:ascii="Times New Roman" w:hAnsi="Times New Roman"/>
          <w:sz w:val="24"/>
          <w:szCs w:val="24"/>
        </w:rPr>
        <w:t>Application dea</w:t>
      </w:r>
      <w:r w:rsidRPr="004E3740">
        <w:rPr>
          <w:rFonts w:ascii="Times New Roman" w:hAnsi="Times New Roman"/>
          <w:sz w:val="24"/>
          <w:szCs w:val="24"/>
        </w:rPr>
        <w:t>dline: 31st August 2019</w:t>
      </w:r>
    </w:p>
    <w:p w:rsidR="00CC4EBF" w:rsidRPr="007527A5" w:rsidRDefault="00CC4EBF" w:rsidP="00770F19">
      <w:pPr>
        <w:rPr>
          <w:rFonts w:ascii="Times New Roman" w:hAnsi="Times New Roman"/>
          <w:b/>
          <w:sz w:val="24"/>
          <w:szCs w:val="24"/>
        </w:rPr>
      </w:pPr>
      <w:r w:rsidRPr="007527A5">
        <w:rPr>
          <w:rFonts w:ascii="Times New Roman" w:hAnsi="Times New Roman"/>
          <w:b/>
          <w:sz w:val="24"/>
          <w:szCs w:val="24"/>
        </w:rPr>
        <w:t>General information:</w:t>
      </w:r>
    </w:p>
    <w:p w:rsidR="00CC4EBF" w:rsidRPr="007527A5" w:rsidRDefault="00CC4EBF" w:rsidP="00770F19">
      <w:pPr>
        <w:spacing w:before="100" w:beforeAutospacing="1" w:after="100" w:afterAutospacing="1" w:line="240" w:lineRule="auto"/>
        <w:rPr>
          <w:rFonts w:ascii="Times New Roman" w:hAnsi="Times New Roman"/>
          <w:sz w:val="24"/>
          <w:szCs w:val="24"/>
          <w:lang w:eastAsia="sk-SK"/>
        </w:rPr>
      </w:pPr>
      <w:r w:rsidRPr="007527A5">
        <w:rPr>
          <w:rFonts w:ascii="Times New Roman" w:hAnsi="Times New Roman"/>
          <w:sz w:val="24"/>
          <w:szCs w:val="24"/>
          <w:lang w:eastAsia="sk-SK"/>
        </w:rPr>
        <w:t>The applicant chooses the dissertation topics, which are published by the departments in the relevant study programmes.</w:t>
      </w:r>
    </w:p>
    <w:p w:rsidR="00CC4EBF" w:rsidRPr="007527A5" w:rsidRDefault="00CC4EBF" w:rsidP="00770F19">
      <w:pPr>
        <w:spacing w:before="100" w:beforeAutospacing="1" w:after="100" w:afterAutospacing="1" w:line="240" w:lineRule="auto"/>
        <w:rPr>
          <w:rFonts w:ascii="Times New Roman" w:hAnsi="Times New Roman"/>
          <w:sz w:val="24"/>
          <w:szCs w:val="24"/>
          <w:lang w:eastAsia="sk-SK"/>
        </w:rPr>
      </w:pPr>
      <w:r w:rsidRPr="007527A5">
        <w:rPr>
          <w:rFonts w:ascii="Times New Roman" w:hAnsi="Times New Roman"/>
          <w:sz w:val="24"/>
          <w:szCs w:val="24"/>
          <w:lang w:eastAsia="sk-SK"/>
        </w:rPr>
        <w:t>DISERTATION THESES, for the academic year 2019/2020, will be published at the end of the March 2019.</w:t>
      </w:r>
    </w:p>
    <w:p w:rsidR="00CC4EBF" w:rsidRPr="007527A5" w:rsidRDefault="00CC4EBF" w:rsidP="00770F19">
      <w:pPr>
        <w:spacing w:before="100" w:beforeAutospacing="1" w:after="100" w:afterAutospacing="1" w:line="240" w:lineRule="auto"/>
        <w:jc w:val="both"/>
        <w:rPr>
          <w:rFonts w:ascii="Times New Roman" w:hAnsi="Times New Roman"/>
          <w:sz w:val="24"/>
          <w:szCs w:val="24"/>
          <w:lang w:eastAsia="sk-SK"/>
        </w:rPr>
      </w:pPr>
      <w:r w:rsidRPr="007527A5">
        <w:rPr>
          <w:rFonts w:ascii="Times New Roman" w:hAnsi="Times New Roman"/>
          <w:sz w:val="24"/>
          <w:szCs w:val="24"/>
          <w:lang w:eastAsia="sk-SK"/>
        </w:rPr>
        <w:t xml:space="preserve">The application form for PhD studies is given by the Ministry of Education, Science, Research and Sport of the Slovak Republic: "Application for university studies, PhD - third degree". It is available in specialized print shops (ŠEVT) or on the website of the Ministry: </w:t>
      </w:r>
      <w:hyperlink r:id="rId5" w:history="1">
        <w:r w:rsidRPr="007527A5">
          <w:rPr>
            <w:rFonts w:ascii="Times New Roman" w:hAnsi="Times New Roman"/>
            <w:color w:val="0000FF"/>
            <w:sz w:val="24"/>
            <w:szCs w:val="24"/>
            <w:u w:val="single"/>
            <w:lang w:eastAsia="sk-SK"/>
          </w:rPr>
          <w:t>https://www.minedu.sk/odporucane-formulare-a-prihlaska-na-vs/</w:t>
        </w:r>
      </w:hyperlink>
    </w:p>
    <w:p w:rsidR="00CC4EBF" w:rsidRPr="007527A5" w:rsidRDefault="00CC4EBF" w:rsidP="00770F19">
      <w:pPr>
        <w:spacing w:before="100" w:beforeAutospacing="1" w:after="100" w:afterAutospacing="1" w:line="240" w:lineRule="auto"/>
        <w:jc w:val="both"/>
        <w:rPr>
          <w:rFonts w:ascii="Times New Roman" w:hAnsi="Times New Roman"/>
          <w:sz w:val="24"/>
          <w:szCs w:val="24"/>
          <w:lang w:eastAsia="sk-SK"/>
        </w:rPr>
      </w:pPr>
      <w:r w:rsidRPr="007527A5">
        <w:rPr>
          <w:rFonts w:ascii="Times New Roman" w:hAnsi="Times New Roman"/>
          <w:sz w:val="24"/>
          <w:szCs w:val="24"/>
          <w:lang w:eastAsia="sk-SK"/>
        </w:rPr>
        <w:t>If an electronic application form is fil</w:t>
      </w:r>
      <w:r>
        <w:rPr>
          <w:rFonts w:ascii="Times New Roman" w:hAnsi="Times New Roman"/>
          <w:sz w:val="24"/>
          <w:szCs w:val="24"/>
          <w:lang w:eastAsia="sk-SK"/>
        </w:rPr>
        <w:t>l</w:t>
      </w:r>
      <w:r w:rsidRPr="007527A5">
        <w:rPr>
          <w:rFonts w:ascii="Times New Roman" w:hAnsi="Times New Roman"/>
          <w:sz w:val="24"/>
          <w:szCs w:val="24"/>
          <w:lang w:eastAsia="sk-SK"/>
        </w:rPr>
        <w:t>ed in, the application form must be printed and submitted  with the other attachments to the Dean of the Faculty of Forestry, TU in Zvolen, T.G. Masaryka 24, 960 53 Zvolen or personally to a PhD Study Department of the Dean's Office, the main building of TU in Zvolen, ground floor, door C003.</w:t>
      </w:r>
    </w:p>
    <w:p w:rsidR="00CC4EBF" w:rsidRPr="007527A5" w:rsidRDefault="00CC4EBF" w:rsidP="00770F19">
      <w:pPr>
        <w:spacing w:before="100" w:beforeAutospacing="1" w:after="100" w:afterAutospacing="1" w:line="240" w:lineRule="auto"/>
        <w:rPr>
          <w:rFonts w:ascii="Times New Roman" w:hAnsi="Times New Roman"/>
          <w:sz w:val="24"/>
          <w:szCs w:val="24"/>
          <w:lang w:eastAsia="sk-SK"/>
        </w:rPr>
      </w:pPr>
      <w:r w:rsidRPr="007527A5">
        <w:rPr>
          <w:rFonts w:ascii="Times New Roman" w:hAnsi="Times New Roman"/>
          <w:b/>
          <w:bCs/>
          <w:sz w:val="24"/>
          <w:szCs w:val="24"/>
          <w:lang w:eastAsia="sk-SK"/>
        </w:rPr>
        <w:t>Attachments to the application form:</w:t>
      </w:r>
    </w:p>
    <w:p w:rsidR="00CC4EBF" w:rsidRPr="007527A5" w:rsidRDefault="00CC4EBF" w:rsidP="00770F19">
      <w:pPr>
        <w:numPr>
          <w:ilvl w:val="0"/>
          <w:numId w:val="1"/>
        </w:numPr>
        <w:spacing w:before="100" w:beforeAutospacing="1" w:after="100" w:afterAutospacing="1" w:line="240" w:lineRule="auto"/>
        <w:rPr>
          <w:rFonts w:ascii="Times New Roman" w:hAnsi="Times New Roman"/>
          <w:sz w:val="24"/>
          <w:szCs w:val="24"/>
          <w:lang w:eastAsia="sk-SK"/>
        </w:rPr>
      </w:pPr>
      <w:r w:rsidRPr="007527A5">
        <w:rPr>
          <w:rFonts w:ascii="Times New Roman" w:hAnsi="Times New Roman"/>
          <w:sz w:val="24"/>
          <w:szCs w:val="24"/>
          <w:lang w:eastAsia="sk-SK"/>
        </w:rPr>
        <w:t>Certified copies of study documents (university diploma, state examination certificate, diploma supplement) – applicants, who finish the Master degree in a given year will provide documents after the graduation</w:t>
      </w:r>
    </w:p>
    <w:p w:rsidR="00CC4EBF" w:rsidRPr="007527A5" w:rsidRDefault="00CC4EBF" w:rsidP="00770F19">
      <w:pPr>
        <w:numPr>
          <w:ilvl w:val="0"/>
          <w:numId w:val="1"/>
        </w:numPr>
        <w:spacing w:before="100" w:beforeAutospacing="1" w:after="100" w:afterAutospacing="1" w:line="240" w:lineRule="auto"/>
        <w:rPr>
          <w:rFonts w:ascii="Times New Roman" w:hAnsi="Times New Roman"/>
          <w:sz w:val="24"/>
          <w:szCs w:val="24"/>
          <w:lang w:eastAsia="sk-SK"/>
        </w:rPr>
      </w:pPr>
      <w:r w:rsidRPr="007527A5">
        <w:rPr>
          <w:rFonts w:ascii="Times New Roman" w:hAnsi="Times New Roman"/>
          <w:sz w:val="24"/>
          <w:szCs w:val="24"/>
          <w:lang w:eastAsia="sk-SK"/>
        </w:rPr>
        <w:t>Curriculum vitae (CV)</w:t>
      </w:r>
    </w:p>
    <w:p w:rsidR="00CC4EBF" w:rsidRPr="007527A5" w:rsidRDefault="00CC4EBF" w:rsidP="00770F19">
      <w:pPr>
        <w:numPr>
          <w:ilvl w:val="0"/>
          <w:numId w:val="1"/>
        </w:numPr>
        <w:spacing w:before="100" w:beforeAutospacing="1" w:after="100" w:afterAutospacing="1" w:line="240" w:lineRule="auto"/>
        <w:rPr>
          <w:rFonts w:ascii="Times New Roman" w:hAnsi="Times New Roman"/>
          <w:sz w:val="24"/>
          <w:szCs w:val="24"/>
          <w:lang w:eastAsia="sk-SK"/>
        </w:rPr>
      </w:pPr>
      <w:r w:rsidRPr="007527A5">
        <w:rPr>
          <w:rFonts w:ascii="Times New Roman" w:hAnsi="Times New Roman"/>
          <w:sz w:val="24"/>
          <w:szCs w:val="24"/>
          <w:lang w:eastAsia="sk-SK"/>
        </w:rPr>
        <w:t>A copy of admission fees payment confirmation - 40 € / 35 € (paper application / electronic application)</w:t>
      </w:r>
    </w:p>
    <w:p w:rsidR="00CC4EBF" w:rsidRPr="007527A5" w:rsidRDefault="00CC4EBF" w:rsidP="00770F19">
      <w:pPr>
        <w:numPr>
          <w:ilvl w:val="0"/>
          <w:numId w:val="1"/>
        </w:numPr>
        <w:spacing w:before="100" w:beforeAutospacing="1" w:after="100" w:afterAutospacing="1" w:line="240" w:lineRule="auto"/>
        <w:rPr>
          <w:rFonts w:ascii="Times New Roman" w:hAnsi="Times New Roman"/>
          <w:sz w:val="24"/>
          <w:szCs w:val="24"/>
          <w:lang w:eastAsia="sk-SK"/>
        </w:rPr>
      </w:pPr>
      <w:r w:rsidRPr="007527A5">
        <w:rPr>
          <w:rFonts w:ascii="Times New Roman" w:hAnsi="Times New Roman"/>
          <w:sz w:val="24"/>
          <w:szCs w:val="24"/>
          <w:lang w:eastAsia="sk-SK"/>
        </w:rPr>
        <w:t>A general project on the topic of dissertation work</w:t>
      </w:r>
    </w:p>
    <w:p w:rsidR="00CC4EBF" w:rsidRPr="007527A5" w:rsidRDefault="00CC4EBF" w:rsidP="00770F19">
      <w:pPr>
        <w:numPr>
          <w:ilvl w:val="0"/>
          <w:numId w:val="1"/>
        </w:numPr>
        <w:spacing w:before="100" w:beforeAutospacing="1" w:after="100" w:afterAutospacing="1" w:line="240" w:lineRule="auto"/>
        <w:rPr>
          <w:rFonts w:ascii="Times New Roman" w:hAnsi="Times New Roman"/>
          <w:sz w:val="24"/>
          <w:szCs w:val="24"/>
          <w:lang w:eastAsia="sk-SK"/>
        </w:rPr>
      </w:pPr>
      <w:r w:rsidRPr="007527A5">
        <w:rPr>
          <w:rFonts w:ascii="Times New Roman" w:hAnsi="Times New Roman"/>
          <w:sz w:val="24"/>
          <w:szCs w:val="24"/>
          <w:lang w:eastAsia="sk-SK"/>
        </w:rPr>
        <w:t>A list of professional and scientific (art) works published to the specific date</w:t>
      </w:r>
    </w:p>
    <w:p w:rsidR="00CC4EBF" w:rsidRPr="007527A5" w:rsidRDefault="00CC4EBF" w:rsidP="00770F19">
      <w:pPr>
        <w:numPr>
          <w:ilvl w:val="0"/>
          <w:numId w:val="1"/>
        </w:numPr>
        <w:spacing w:before="100" w:beforeAutospacing="1" w:after="100" w:afterAutospacing="1" w:line="240" w:lineRule="auto"/>
        <w:rPr>
          <w:rFonts w:ascii="Times New Roman" w:hAnsi="Times New Roman"/>
          <w:sz w:val="24"/>
          <w:szCs w:val="24"/>
          <w:lang w:eastAsia="sk-SK"/>
        </w:rPr>
      </w:pPr>
      <w:r w:rsidRPr="007527A5">
        <w:rPr>
          <w:rFonts w:ascii="Times New Roman" w:hAnsi="Times New Roman"/>
          <w:sz w:val="24"/>
          <w:szCs w:val="24"/>
          <w:lang w:eastAsia="sk-SK"/>
        </w:rPr>
        <w:t>Certified certificate from international language examinations</w:t>
      </w:r>
    </w:p>
    <w:p w:rsidR="00CC4EBF" w:rsidRPr="007527A5" w:rsidRDefault="00CC4EBF" w:rsidP="00770F19">
      <w:pPr>
        <w:numPr>
          <w:ilvl w:val="0"/>
          <w:numId w:val="1"/>
        </w:numPr>
        <w:spacing w:before="100" w:beforeAutospacing="1" w:after="100" w:afterAutospacing="1" w:line="240" w:lineRule="auto"/>
        <w:rPr>
          <w:rFonts w:ascii="Times New Roman" w:hAnsi="Times New Roman"/>
          <w:sz w:val="24"/>
          <w:szCs w:val="24"/>
          <w:lang w:eastAsia="sk-SK"/>
        </w:rPr>
      </w:pPr>
      <w:r w:rsidRPr="007527A5">
        <w:rPr>
          <w:rFonts w:ascii="Times New Roman" w:hAnsi="Times New Roman"/>
          <w:sz w:val="24"/>
          <w:szCs w:val="24"/>
          <w:lang w:eastAsia="sk-SK"/>
        </w:rPr>
        <w:t>The candidate shall specify separately at special attachment participation and success at conferences, competitions, student scientific activity (ŠVOČ), authorship of discoveries or industrial designs and the results of the interest activity,</w:t>
      </w:r>
    </w:p>
    <w:p w:rsidR="00CC4EBF" w:rsidRPr="007527A5" w:rsidRDefault="00CC4EBF" w:rsidP="00770F19">
      <w:pPr>
        <w:spacing w:before="100" w:beforeAutospacing="1" w:after="100" w:afterAutospacing="1" w:line="240" w:lineRule="auto"/>
        <w:rPr>
          <w:rFonts w:ascii="Times New Roman" w:hAnsi="Times New Roman"/>
          <w:sz w:val="24"/>
          <w:szCs w:val="24"/>
          <w:lang w:eastAsia="sk-SK"/>
        </w:rPr>
      </w:pPr>
      <w:r w:rsidRPr="007527A5">
        <w:rPr>
          <w:rFonts w:ascii="Times New Roman" w:hAnsi="Times New Roman"/>
          <w:b/>
          <w:bCs/>
          <w:sz w:val="24"/>
          <w:szCs w:val="24"/>
          <w:lang w:eastAsia="sk-SK"/>
        </w:rPr>
        <w:t>Notes on completing the application form:</w:t>
      </w:r>
    </w:p>
    <w:p w:rsidR="00CC4EBF" w:rsidRPr="007527A5" w:rsidRDefault="00CC4EBF" w:rsidP="00770F19">
      <w:pPr>
        <w:spacing w:before="100" w:beforeAutospacing="1" w:after="100" w:afterAutospacing="1" w:line="240" w:lineRule="auto"/>
        <w:jc w:val="both"/>
        <w:rPr>
          <w:rFonts w:ascii="Times New Roman" w:hAnsi="Times New Roman"/>
          <w:sz w:val="24"/>
          <w:szCs w:val="24"/>
          <w:lang w:eastAsia="sk-SK"/>
        </w:rPr>
      </w:pPr>
      <w:r w:rsidRPr="007527A5">
        <w:rPr>
          <w:rFonts w:ascii="Times New Roman" w:hAnsi="Times New Roman"/>
          <w:sz w:val="24"/>
          <w:szCs w:val="24"/>
          <w:lang w:eastAsia="sk-SK"/>
        </w:rPr>
        <w:t>If the applicant submits the diploma supplement or a exams results statement confirmed by the relevant Study Department, it is not necessary to fill in the table on the 2nd page of the application form.</w:t>
      </w:r>
    </w:p>
    <w:p w:rsidR="00CC4EBF" w:rsidRPr="007527A5" w:rsidRDefault="00CC4EBF" w:rsidP="00770F19">
      <w:pPr>
        <w:spacing w:before="100" w:beforeAutospacing="1" w:after="100" w:afterAutospacing="1" w:line="240" w:lineRule="auto"/>
        <w:rPr>
          <w:rFonts w:ascii="Times New Roman" w:hAnsi="Times New Roman"/>
          <w:sz w:val="24"/>
          <w:szCs w:val="24"/>
          <w:lang w:eastAsia="sk-SK"/>
        </w:rPr>
      </w:pPr>
      <w:r w:rsidRPr="007527A5">
        <w:rPr>
          <w:rFonts w:ascii="Times New Roman" w:hAnsi="Times New Roman"/>
          <w:sz w:val="24"/>
          <w:szCs w:val="24"/>
          <w:lang w:eastAsia="sk-SK"/>
        </w:rPr>
        <w:t>The applicant does not need to fill in the method of study.</w:t>
      </w:r>
    </w:p>
    <w:p w:rsidR="00CC4EBF" w:rsidRPr="007527A5" w:rsidRDefault="00CC4EBF" w:rsidP="00770F19">
      <w:pPr>
        <w:spacing w:before="100" w:beforeAutospacing="1" w:after="100" w:afterAutospacing="1" w:line="240" w:lineRule="auto"/>
        <w:rPr>
          <w:rFonts w:ascii="Times New Roman" w:hAnsi="Times New Roman"/>
          <w:sz w:val="24"/>
          <w:szCs w:val="24"/>
          <w:lang w:eastAsia="sk-SK"/>
        </w:rPr>
      </w:pPr>
      <w:r w:rsidRPr="007527A5">
        <w:rPr>
          <w:rFonts w:ascii="Times New Roman" w:hAnsi="Times New Roman"/>
          <w:sz w:val="24"/>
          <w:szCs w:val="24"/>
          <w:lang w:eastAsia="sk-SK"/>
        </w:rPr>
        <w:t> </w:t>
      </w:r>
      <w:r w:rsidRPr="007527A5">
        <w:rPr>
          <w:rFonts w:ascii="Times New Roman" w:hAnsi="Times New Roman"/>
          <w:b/>
          <w:bCs/>
          <w:sz w:val="24"/>
          <w:szCs w:val="24"/>
          <w:lang w:eastAsia="sk-SK"/>
        </w:rPr>
        <w:t>Account for paying the admission fee:</w:t>
      </w:r>
    </w:p>
    <w:p w:rsidR="00CC4EBF" w:rsidRPr="007527A5" w:rsidRDefault="00CC4EBF" w:rsidP="00770F19">
      <w:pPr>
        <w:spacing w:after="0" w:line="240" w:lineRule="auto"/>
        <w:rPr>
          <w:rFonts w:ascii="Times New Roman" w:hAnsi="Times New Roman"/>
          <w:sz w:val="24"/>
          <w:szCs w:val="24"/>
          <w:lang w:eastAsia="sk-SK"/>
        </w:rPr>
      </w:pPr>
      <w:r w:rsidRPr="007527A5">
        <w:rPr>
          <w:rFonts w:ascii="Times New Roman" w:hAnsi="Times New Roman"/>
          <w:sz w:val="24"/>
          <w:szCs w:val="24"/>
          <w:lang w:eastAsia="sk-SK"/>
        </w:rPr>
        <w:t>Account name: Technical University in Zvolen</w:t>
      </w:r>
    </w:p>
    <w:p w:rsidR="00CC4EBF" w:rsidRPr="007527A5" w:rsidRDefault="00CC4EBF" w:rsidP="00770F19">
      <w:pPr>
        <w:spacing w:after="0" w:line="240" w:lineRule="auto"/>
        <w:rPr>
          <w:rFonts w:ascii="Times New Roman" w:hAnsi="Times New Roman"/>
          <w:sz w:val="24"/>
          <w:szCs w:val="24"/>
          <w:lang w:eastAsia="sk-SK"/>
        </w:rPr>
      </w:pPr>
      <w:r w:rsidRPr="007527A5">
        <w:rPr>
          <w:rFonts w:ascii="Times New Roman" w:hAnsi="Times New Roman"/>
          <w:sz w:val="24"/>
          <w:szCs w:val="24"/>
          <w:lang w:eastAsia="sk-SK"/>
        </w:rPr>
        <w:t>Bank: Štátna pokladnica, Radlinského 32, 810 05 Bratislava 15</w:t>
      </w:r>
    </w:p>
    <w:p w:rsidR="00CC4EBF" w:rsidRPr="007527A5" w:rsidRDefault="00CC4EBF" w:rsidP="00770F19">
      <w:pPr>
        <w:spacing w:after="0" w:line="240" w:lineRule="auto"/>
        <w:rPr>
          <w:rFonts w:ascii="Times New Roman" w:hAnsi="Times New Roman"/>
          <w:sz w:val="24"/>
          <w:szCs w:val="24"/>
          <w:lang w:eastAsia="sk-SK"/>
        </w:rPr>
      </w:pPr>
      <w:r w:rsidRPr="007527A5">
        <w:rPr>
          <w:rFonts w:ascii="Times New Roman" w:hAnsi="Times New Roman"/>
          <w:sz w:val="24"/>
          <w:szCs w:val="24"/>
          <w:lang w:eastAsia="sk-SK"/>
        </w:rPr>
        <w:t>Account number: 7000271101</w:t>
      </w:r>
    </w:p>
    <w:p w:rsidR="00CC4EBF" w:rsidRPr="007527A5" w:rsidRDefault="00CC4EBF" w:rsidP="00770F19">
      <w:pPr>
        <w:spacing w:after="0" w:line="240" w:lineRule="auto"/>
        <w:rPr>
          <w:rFonts w:ascii="Times New Roman" w:hAnsi="Times New Roman"/>
          <w:sz w:val="24"/>
          <w:szCs w:val="24"/>
          <w:lang w:eastAsia="sk-SK"/>
        </w:rPr>
      </w:pPr>
      <w:r w:rsidRPr="007527A5">
        <w:rPr>
          <w:rFonts w:ascii="Times New Roman" w:hAnsi="Times New Roman"/>
          <w:sz w:val="24"/>
          <w:szCs w:val="24"/>
          <w:lang w:eastAsia="sk-SK"/>
        </w:rPr>
        <w:t>Bank code: 8180</w:t>
      </w:r>
    </w:p>
    <w:p w:rsidR="00CC4EBF" w:rsidRPr="007527A5" w:rsidRDefault="00CC4EBF" w:rsidP="00770F19">
      <w:pPr>
        <w:spacing w:after="0" w:line="240" w:lineRule="auto"/>
        <w:rPr>
          <w:rFonts w:ascii="Times New Roman" w:hAnsi="Times New Roman"/>
          <w:sz w:val="24"/>
          <w:szCs w:val="24"/>
          <w:lang w:eastAsia="sk-SK"/>
        </w:rPr>
      </w:pPr>
      <w:r w:rsidRPr="007527A5">
        <w:rPr>
          <w:rFonts w:ascii="Times New Roman" w:hAnsi="Times New Roman"/>
          <w:sz w:val="24"/>
          <w:szCs w:val="24"/>
          <w:lang w:eastAsia="sk-SK"/>
        </w:rPr>
        <w:t>IBAN: SK19 8180 0000 0070 0027 1101</w:t>
      </w:r>
    </w:p>
    <w:p w:rsidR="00CC4EBF" w:rsidRPr="007527A5" w:rsidRDefault="00CC4EBF" w:rsidP="00770F19">
      <w:pPr>
        <w:spacing w:after="0" w:line="240" w:lineRule="auto"/>
        <w:rPr>
          <w:rFonts w:ascii="Times New Roman" w:hAnsi="Times New Roman"/>
          <w:sz w:val="24"/>
          <w:szCs w:val="24"/>
          <w:lang w:eastAsia="sk-SK"/>
        </w:rPr>
      </w:pPr>
      <w:r w:rsidRPr="007527A5">
        <w:rPr>
          <w:rFonts w:ascii="Times New Roman" w:hAnsi="Times New Roman"/>
          <w:sz w:val="24"/>
          <w:szCs w:val="24"/>
          <w:lang w:eastAsia="sk-SK"/>
        </w:rPr>
        <w:t>SWIFT code: SPSRSKBA</w:t>
      </w:r>
    </w:p>
    <w:p w:rsidR="00CC4EBF" w:rsidRPr="007527A5" w:rsidRDefault="00CC4EBF" w:rsidP="00770F19">
      <w:pPr>
        <w:spacing w:after="0" w:line="240" w:lineRule="auto"/>
        <w:rPr>
          <w:rFonts w:ascii="Times New Roman" w:hAnsi="Times New Roman"/>
          <w:sz w:val="24"/>
          <w:szCs w:val="24"/>
          <w:lang w:eastAsia="sk-SK"/>
        </w:rPr>
      </w:pPr>
      <w:r w:rsidRPr="007527A5">
        <w:rPr>
          <w:rFonts w:ascii="Times New Roman" w:hAnsi="Times New Roman"/>
          <w:sz w:val="24"/>
          <w:szCs w:val="24"/>
          <w:lang w:eastAsia="sk-SK"/>
        </w:rPr>
        <w:t>Constant symbol: 0308</w:t>
      </w:r>
    </w:p>
    <w:p w:rsidR="00CC4EBF" w:rsidRPr="007527A5" w:rsidRDefault="00CC4EBF" w:rsidP="00770F19">
      <w:pPr>
        <w:spacing w:after="0" w:line="240" w:lineRule="auto"/>
        <w:rPr>
          <w:rFonts w:ascii="Times New Roman" w:hAnsi="Times New Roman"/>
          <w:sz w:val="24"/>
          <w:szCs w:val="24"/>
          <w:lang w:eastAsia="sk-SK"/>
        </w:rPr>
      </w:pPr>
      <w:r w:rsidRPr="007527A5">
        <w:rPr>
          <w:rFonts w:ascii="Times New Roman" w:hAnsi="Times New Roman"/>
          <w:sz w:val="24"/>
          <w:szCs w:val="24"/>
          <w:lang w:eastAsia="sk-SK"/>
        </w:rPr>
        <w:t xml:space="preserve">Variable symbol: </w:t>
      </w:r>
      <w:r w:rsidRPr="007527A5">
        <w:rPr>
          <w:rStyle w:val="Strong"/>
          <w:rFonts w:ascii="Times New Roman" w:hAnsi="Times New Roman"/>
          <w:sz w:val="24"/>
          <w:szCs w:val="24"/>
        </w:rPr>
        <w:t>81100002</w:t>
      </w:r>
    </w:p>
    <w:p w:rsidR="00CC4EBF" w:rsidRPr="007527A5" w:rsidRDefault="00CC4EBF" w:rsidP="00770F19">
      <w:pPr>
        <w:spacing w:after="0"/>
        <w:rPr>
          <w:rFonts w:ascii="Times New Roman" w:hAnsi="Times New Roman"/>
          <w:sz w:val="24"/>
          <w:szCs w:val="24"/>
        </w:rPr>
      </w:pPr>
    </w:p>
    <w:p w:rsidR="00CC4EBF" w:rsidRPr="007527A5" w:rsidRDefault="00CC4EBF" w:rsidP="00770F19">
      <w:pPr>
        <w:spacing w:before="100" w:beforeAutospacing="1" w:after="100" w:afterAutospacing="1" w:line="240" w:lineRule="auto"/>
        <w:jc w:val="both"/>
        <w:rPr>
          <w:rFonts w:ascii="Times New Roman" w:hAnsi="Times New Roman"/>
          <w:b/>
          <w:sz w:val="24"/>
          <w:szCs w:val="24"/>
          <w:lang w:eastAsia="sk-SK"/>
        </w:rPr>
      </w:pPr>
      <w:r w:rsidRPr="007527A5">
        <w:rPr>
          <w:rFonts w:ascii="Times New Roman" w:hAnsi="Times New Roman"/>
          <w:b/>
          <w:sz w:val="24"/>
          <w:szCs w:val="24"/>
          <w:lang w:eastAsia="sk-SK"/>
        </w:rPr>
        <w:t>Admission procedure:</w:t>
      </w:r>
    </w:p>
    <w:p w:rsidR="00CC4EBF" w:rsidRPr="007527A5" w:rsidRDefault="00CC4EBF" w:rsidP="00770F19">
      <w:pPr>
        <w:spacing w:before="100" w:beforeAutospacing="1" w:after="100" w:afterAutospacing="1" w:line="240" w:lineRule="auto"/>
        <w:jc w:val="both"/>
        <w:rPr>
          <w:rFonts w:ascii="Times New Roman" w:hAnsi="Times New Roman"/>
          <w:sz w:val="24"/>
          <w:szCs w:val="24"/>
          <w:lang w:eastAsia="sk-SK"/>
        </w:rPr>
      </w:pPr>
      <w:r w:rsidRPr="004E3740">
        <w:rPr>
          <w:rFonts w:ascii="Times New Roman" w:hAnsi="Times New Roman"/>
          <w:sz w:val="24"/>
          <w:szCs w:val="24"/>
          <w:lang w:eastAsia="sk-SK"/>
        </w:rPr>
        <w:t>Date of the admission procedure is 16th September 2019.</w:t>
      </w:r>
    </w:p>
    <w:p w:rsidR="00CC4EBF" w:rsidRPr="007527A5" w:rsidRDefault="00CC4EBF" w:rsidP="00770F19">
      <w:pPr>
        <w:spacing w:before="100" w:beforeAutospacing="1" w:after="100" w:afterAutospacing="1" w:line="240" w:lineRule="auto"/>
        <w:jc w:val="both"/>
        <w:rPr>
          <w:rFonts w:ascii="Times New Roman" w:hAnsi="Times New Roman"/>
          <w:sz w:val="24"/>
          <w:szCs w:val="24"/>
          <w:lang w:eastAsia="sk-SK"/>
        </w:rPr>
      </w:pPr>
      <w:r w:rsidRPr="007527A5">
        <w:rPr>
          <w:rFonts w:ascii="Times New Roman" w:hAnsi="Times New Roman"/>
          <w:b/>
          <w:bCs/>
          <w:sz w:val="24"/>
          <w:szCs w:val="24"/>
          <w:lang w:eastAsia="sk-SK"/>
        </w:rPr>
        <w:t>The admission procedure consists of:</w:t>
      </w:r>
    </w:p>
    <w:p w:rsidR="00CC4EBF" w:rsidRPr="007527A5" w:rsidRDefault="00CC4EBF" w:rsidP="00770F19">
      <w:pPr>
        <w:numPr>
          <w:ilvl w:val="0"/>
          <w:numId w:val="2"/>
        </w:numPr>
        <w:spacing w:before="100" w:beforeAutospacing="1" w:after="100" w:afterAutospacing="1" w:line="240" w:lineRule="auto"/>
        <w:jc w:val="both"/>
        <w:rPr>
          <w:rFonts w:ascii="Times New Roman" w:hAnsi="Times New Roman"/>
          <w:sz w:val="24"/>
          <w:szCs w:val="24"/>
          <w:lang w:eastAsia="sk-SK"/>
        </w:rPr>
      </w:pPr>
      <w:r w:rsidRPr="007527A5">
        <w:rPr>
          <w:rFonts w:ascii="Times New Roman" w:hAnsi="Times New Roman"/>
          <w:sz w:val="24"/>
          <w:szCs w:val="24"/>
          <w:lang w:eastAsia="sk-SK"/>
        </w:rPr>
        <w:t>the written language exam  from the world spoken language (the candidate will state the language in the application form for PhD study)</w:t>
      </w:r>
    </w:p>
    <w:p w:rsidR="00CC4EBF" w:rsidRPr="007527A5" w:rsidRDefault="00CC4EBF" w:rsidP="00770F19">
      <w:pPr>
        <w:numPr>
          <w:ilvl w:val="0"/>
          <w:numId w:val="2"/>
        </w:numPr>
        <w:spacing w:before="100" w:beforeAutospacing="1" w:after="100" w:afterAutospacing="1" w:line="240" w:lineRule="auto"/>
        <w:jc w:val="both"/>
        <w:rPr>
          <w:rFonts w:ascii="Times New Roman" w:hAnsi="Times New Roman"/>
          <w:sz w:val="24"/>
          <w:szCs w:val="24"/>
          <w:lang w:eastAsia="sk-SK"/>
        </w:rPr>
      </w:pPr>
      <w:r w:rsidRPr="007527A5">
        <w:rPr>
          <w:rFonts w:ascii="Times New Roman" w:hAnsi="Times New Roman"/>
          <w:sz w:val="24"/>
          <w:szCs w:val="24"/>
          <w:lang w:eastAsia="sk-SK"/>
        </w:rPr>
        <w:t>The commission interview. The candidate demonstrates the theoretical knowledge of compulsory subjects and subject of specialization - according to the chosen topic - in the interview. The question areas for each exam subject will be sent to the applicant after the application has been closed, together with the invitation for the admissions interviews.</w:t>
      </w:r>
    </w:p>
    <w:p w:rsidR="00CC4EBF" w:rsidRPr="007527A5" w:rsidRDefault="00CC4EBF" w:rsidP="00770F19">
      <w:pPr>
        <w:spacing w:after="0"/>
        <w:rPr>
          <w:rFonts w:ascii="Times New Roman" w:hAnsi="Times New Roman"/>
          <w:b/>
          <w:sz w:val="24"/>
          <w:szCs w:val="24"/>
        </w:rPr>
      </w:pPr>
      <w:r w:rsidRPr="007527A5">
        <w:rPr>
          <w:rFonts w:ascii="Times New Roman" w:hAnsi="Times New Roman"/>
          <w:b/>
          <w:sz w:val="24"/>
          <w:szCs w:val="24"/>
        </w:rPr>
        <w:t>Study programmes for PhD studies</w:t>
      </w:r>
      <w:bookmarkStart w:id="0" w:name="_GoBack"/>
      <w:bookmarkEnd w:id="0"/>
      <w:r w:rsidRPr="007527A5">
        <w:rPr>
          <w:rFonts w:ascii="Times New Roman" w:hAnsi="Times New Roman"/>
          <w:b/>
          <w:sz w:val="24"/>
          <w:szCs w:val="24"/>
        </w:rPr>
        <w:t>:</w:t>
      </w:r>
    </w:p>
    <w:p w:rsidR="00CC4EBF" w:rsidRPr="007527A5" w:rsidRDefault="00CC4EBF" w:rsidP="008A5973">
      <w:pPr>
        <w:pStyle w:val="ListParagraph"/>
        <w:numPr>
          <w:ilvl w:val="0"/>
          <w:numId w:val="4"/>
        </w:numPr>
        <w:spacing w:after="0"/>
        <w:rPr>
          <w:rFonts w:ascii="Times New Roman" w:hAnsi="Times New Roman"/>
          <w:sz w:val="24"/>
          <w:szCs w:val="24"/>
        </w:rPr>
      </w:pPr>
      <w:r w:rsidRPr="007527A5">
        <w:rPr>
          <w:rFonts w:ascii="Times New Roman" w:hAnsi="Times New Roman"/>
          <w:sz w:val="24"/>
          <w:szCs w:val="24"/>
        </w:rPr>
        <w:t>Silviculture and Forest Protection</w:t>
      </w:r>
    </w:p>
    <w:p w:rsidR="00CC4EBF" w:rsidRPr="007527A5" w:rsidRDefault="00CC4EBF" w:rsidP="008A5973">
      <w:pPr>
        <w:pStyle w:val="ListParagraph"/>
        <w:numPr>
          <w:ilvl w:val="0"/>
          <w:numId w:val="4"/>
        </w:numPr>
        <w:spacing w:after="0"/>
        <w:rPr>
          <w:rFonts w:ascii="Times New Roman" w:hAnsi="Times New Roman"/>
          <w:sz w:val="24"/>
          <w:szCs w:val="24"/>
        </w:rPr>
      </w:pPr>
      <w:r w:rsidRPr="007527A5">
        <w:rPr>
          <w:rFonts w:ascii="Times New Roman" w:hAnsi="Times New Roman"/>
          <w:sz w:val="24"/>
          <w:szCs w:val="24"/>
        </w:rPr>
        <w:t>Adaptive Forestry and Wildlife Management</w:t>
      </w:r>
    </w:p>
    <w:p w:rsidR="00CC4EBF" w:rsidRPr="007527A5" w:rsidRDefault="00CC4EBF" w:rsidP="008A5973">
      <w:pPr>
        <w:pStyle w:val="ListParagraph"/>
        <w:numPr>
          <w:ilvl w:val="0"/>
          <w:numId w:val="4"/>
        </w:numPr>
        <w:spacing w:after="0"/>
        <w:rPr>
          <w:rFonts w:ascii="Times New Roman" w:hAnsi="Times New Roman"/>
          <w:sz w:val="24"/>
          <w:szCs w:val="24"/>
        </w:rPr>
      </w:pPr>
      <w:r w:rsidRPr="007527A5">
        <w:rPr>
          <w:rFonts w:ascii="Times New Roman" w:hAnsi="Times New Roman"/>
          <w:sz w:val="24"/>
          <w:szCs w:val="24"/>
        </w:rPr>
        <w:t>Applied Zoology and Wildlife Management</w:t>
      </w:r>
    </w:p>
    <w:p w:rsidR="00CC4EBF" w:rsidRPr="007527A5" w:rsidRDefault="00CC4EBF" w:rsidP="008A5973">
      <w:pPr>
        <w:pStyle w:val="ListParagraph"/>
        <w:numPr>
          <w:ilvl w:val="0"/>
          <w:numId w:val="4"/>
        </w:numPr>
        <w:spacing w:after="0"/>
        <w:rPr>
          <w:rFonts w:ascii="Times New Roman" w:hAnsi="Times New Roman"/>
          <w:sz w:val="24"/>
          <w:szCs w:val="24"/>
        </w:rPr>
      </w:pPr>
      <w:r w:rsidRPr="007527A5">
        <w:rPr>
          <w:rFonts w:ascii="Times New Roman" w:hAnsi="Times New Roman"/>
          <w:sz w:val="24"/>
          <w:szCs w:val="24"/>
        </w:rPr>
        <w:t>Forest Phytology</w:t>
      </w:r>
    </w:p>
    <w:p w:rsidR="00CC4EBF" w:rsidRPr="007527A5" w:rsidRDefault="00CC4EBF" w:rsidP="008A5973">
      <w:pPr>
        <w:pStyle w:val="ListParagraph"/>
        <w:numPr>
          <w:ilvl w:val="0"/>
          <w:numId w:val="4"/>
        </w:numPr>
        <w:spacing w:after="0"/>
        <w:rPr>
          <w:rFonts w:ascii="Times New Roman" w:hAnsi="Times New Roman"/>
          <w:sz w:val="24"/>
          <w:szCs w:val="24"/>
        </w:rPr>
      </w:pPr>
      <w:r w:rsidRPr="007527A5">
        <w:rPr>
          <w:rFonts w:ascii="Times New Roman" w:hAnsi="Times New Roman"/>
          <w:sz w:val="24"/>
          <w:szCs w:val="24"/>
        </w:rPr>
        <w:t>Forest Ecology</w:t>
      </w:r>
    </w:p>
    <w:p w:rsidR="00CC4EBF" w:rsidRPr="007527A5" w:rsidRDefault="00CC4EBF" w:rsidP="008A5973">
      <w:pPr>
        <w:pStyle w:val="ListParagraph"/>
        <w:numPr>
          <w:ilvl w:val="0"/>
          <w:numId w:val="4"/>
        </w:numPr>
        <w:spacing w:after="0"/>
        <w:rPr>
          <w:rFonts w:ascii="Times New Roman" w:hAnsi="Times New Roman"/>
          <w:sz w:val="24"/>
          <w:szCs w:val="24"/>
        </w:rPr>
      </w:pPr>
      <w:r w:rsidRPr="007527A5">
        <w:rPr>
          <w:rFonts w:ascii="Times New Roman" w:hAnsi="Times New Roman"/>
          <w:sz w:val="24"/>
          <w:szCs w:val="24"/>
        </w:rPr>
        <w:t>Forest Management</w:t>
      </w:r>
    </w:p>
    <w:p w:rsidR="00CC4EBF" w:rsidRPr="007527A5" w:rsidRDefault="00CC4EBF" w:rsidP="008A5973">
      <w:pPr>
        <w:pStyle w:val="ListParagraph"/>
        <w:numPr>
          <w:ilvl w:val="0"/>
          <w:numId w:val="4"/>
        </w:numPr>
        <w:spacing w:after="0"/>
        <w:rPr>
          <w:rFonts w:ascii="Times New Roman" w:hAnsi="Times New Roman"/>
          <w:sz w:val="24"/>
          <w:szCs w:val="24"/>
        </w:rPr>
      </w:pPr>
      <w:r w:rsidRPr="007527A5">
        <w:rPr>
          <w:rFonts w:ascii="Times New Roman" w:hAnsi="Times New Roman"/>
          <w:sz w:val="24"/>
          <w:szCs w:val="24"/>
        </w:rPr>
        <w:t>Forestry Technologies</w:t>
      </w:r>
    </w:p>
    <w:p w:rsidR="00CC4EBF" w:rsidRPr="007527A5" w:rsidRDefault="00CC4EBF" w:rsidP="008A5973">
      <w:pPr>
        <w:pStyle w:val="ListParagraph"/>
        <w:numPr>
          <w:ilvl w:val="0"/>
          <w:numId w:val="4"/>
        </w:numPr>
        <w:spacing w:after="0"/>
        <w:rPr>
          <w:rFonts w:ascii="Times New Roman" w:hAnsi="Times New Roman"/>
          <w:sz w:val="24"/>
          <w:szCs w:val="24"/>
        </w:rPr>
      </w:pPr>
      <w:r w:rsidRPr="007527A5">
        <w:rPr>
          <w:rFonts w:ascii="Times New Roman" w:hAnsi="Times New Roman"/>
          <w:sz w:val="24"/>
          <w:szCs w:val="24"/>
        </w:rPr>
        <w:t>Forest Ecosystem Services</w:t>
      </w:r>
      <w:r>
        <w:rPr>
          <w:rFonts w:ascii="Times New Roman" w:hAnsi="Times New Roman"/>
          <w:sz w:val="24"/>
          <w:szCs w:val="24"/>
        </w:rPr>
        <w:t xml:space="preserve"> (with a special call aimed at the unique collaborative doctoral partnership with JRC) </w:t>
      </w:r>
    </w:p>
    <w:sectPr w:rsidR="00CC4EBF" w:rsidRPr="007527A5" w:rsidSect="008E76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46F"/>
    <w:multiLevelType w:val="hybridMultilevel"/>
    <w:tmpl w:val="8320C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133BF9"/>
    <w:multiLevelType w:val="multilevel"/>
    <w:tmpl w:val="014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A320F"/>
    <w:multiLevelType w:val="multilevel"/>
    <w:tmpl w:val="6226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922F97"/>
    <w:multiLevelType w:val="multilevel"/>
    <w:tmpl w:val="C14A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F19"/>
    <w:rsid w:val="00025923"/>
    <w:rsid w:val="00036F54"/>
    <w:rsid w:val="00094B54"/>
    <w:rsid w:val="000E7653"/>
    <w:rsid w:val="00336986"/>
    <w:rsid w:val="003F4BDE"/>
    <w:rsid w:val="004E3740"/>
    <w:rsid w:val="00525D65"/>
    <w:rsid w:val="005329FD"/>
    <w:rsid w:val="00540187"/>
    <w:rsid w:val="0056234F"/>
    <w:rsid w:val="007527A5"/>
    <w:rsid w:val="00770F19"/>
    <w:rsid w:val="008533EF"/>
    <w:rsid w:val="008A5973"/>
    <w:rsid w:val="008E76D5"/>
    <w:rsid w:val="009C20EB"/>
    <w:rsid w:val="00A47469"/>
    <w:rsid w:val="00B714B9"/>
    <w:rsid w:val="00BB382D"/>
    <w:rsid w:val="00BB7994"/>
    <w:rsid w:val="00C75BD3"/>
    <w:rsid w:val="00CC4EB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D5"/>
    <w:pPr>
      <w:spacing w:after="160" w:line="259" w:lineRule="auto"/>
    </w:pPr>
    <w:rPr>
      <w:lang w:eastAsia="en-US"/>
    </w:rPr>
  </w:style>
  <w:style w:type="paragraph" w:styleId="Heading3">
    <w:name w:val="heading 3"/>
    <w:basedOn w:val="Normal"/>
    <w:link w:val="Heading3Char"/>
    <w:uiPriority w:val="99"/>
    <w:qFormat/>
    <w:rsid w:val="00770F19"/>
    <w:pPr>
      <w:spacing w:before="100" w:beforeAutospacing="1" w:after="100" w:afterAutospacing="1" w:line="240" w:lineRule="auto"/>
      <w:outlineLvl w:val="2"/>
    </w:pPr>
    <w:rPr>
      <w:rFonts w:ascii="Times New Roman" w:eastAsia="Times New Roman" w:hAnsi="Times New Roman"/>
      <w:b/>
      <w:bCs/>
      <w:sz w:val="27"/>
      <w:szCs w:val="27"/>
      <w:lang w:eastAsia="sk-SK"/>
    </w:rPr>
  </w:style>
  <w:style w:type="paragraph" w:styleId="Heading4">
    <w:name w:val="heading 4"/>
    <w:basedOn w:val="Normal"/>
    <w:next w:val="Normal"/>
    <w:link w:val="Heading4Char"/>
    <w:uiPriority w:val="99"/>
    <w:qFormat/>
    <w:rsid w:val="00770F19"/>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70F19"/>
    <w:rPr>
      <w:rFonts w:ascii="Times New Roman" w:hAnsi="Times New Roman" w:cs="Times New Roman"/>
      <w:b/>
      <w:bCs/>
      <w:sz w:val="27"/>
      <w:szCs w:val="27"/>
      <w:lang w:eastAsia="sk-SK"/>
    </w:rPr>
  </w:style>
  <w:style w:type="character" w:customStyle="1" w:styleId="Heading4Char">
    <w:name w:val="Heading 4 Char"/>
    <w:basedOn w:val="DefaultParagraphFont"/>
    <w:link w:val="Heading4"/>
    <w:uiPriority w:val="99"/>
    <w:locked/>
    <w:rsid w:val="00770F19"/>
    <w:rPr>
      <w:rFonts w:ascii="Calibri Light" w:hAnsi="Calibri Light" w:cs="Times New Roman"/>
      <w:i/>
      <w:iCs/>
      <w:color w:val="2F5496"/>
    </w:rPr>
  </w:style>
  <w:style w:type="paragraph" w:styleId="NormalWeb">
    <w:name w:val="Normal (Web)"/>
    <w:basedOn w:val="Normal"/>
    <w:uiPriority w:val="99"/>
    <w:semiHidden/>
    <w:rsid w:val="00770F19"/>
    <w:pPr>
      <w:spacing w:before="100" w:beforeAutospacing="1" w:after="100" w:afterAutospacing="1" w:line="240" w:lineRule="auto"/>
    </w:pPr>
    <w:rPr>
      <w:rFonts w:ascii="Times New Roman" w:eastAsia="Times New Roman" w:hAnsi="Times New Roman"/>
      <w:sz w:val="24"/>
      <w:szCs w:val="24"/>
      <w:lang w:eastAsia="sk-SK"/>
    </w:rPr>
  </w:style>
  <w:style w:type="character" w:styleId="Strong">
    <w:name w:val="Strong"/>
    <w:basedOn w:val="DefaultParagraphFont"/>
    <w:uiPriority w:val="99"/>
    <w:qFormat/>
    <w:rsid w:val="00770F19"/>
    <w:rPr>
      <w:rFonts w:cs="Times New Roman"/>
      <w:b/>
      <w:bCs/>
    </w:rPr>
  </w:style>
  <w:style w:type="character" w:styleId="Hyperlink">
    <w:name w:val="Hyperlink"/>
    <w:basedOn w:val="DefaultParagraphFont"/>
    <w:uiPriority w:val="99"/>
    <w:semiHidden/>
    <w:rsid w:val="00770F19"/>
    <w:rPr>
      <w:rFonts w:cs="Times New Roman"/>
      <w:color w:val="0000FF"/>
      <w:u w:val="single"/>
    </w:rPr>
  </w:style>
  <w:style w:type="paragraph" w:customStyle="1" w:styleId="active">
    <w:name w:val="active"/>
    <w:basedOn w:val="Normal"/>
    <w:uiPriority w:val="99"/>
    <w:rsid w:val="008A5973"/>
    <w:pPr>
      <w:spacing w:before="100" w:beforeAutospacing="1" w:after="100" w:afterAutospacing="1" w:line="240" w:lineRule="auto"/>
    </w:pPr>
    <w:rPr>
      <w:rFonts w:ascii="Times New Roman" w:eastAsia="Times New Roman" w:hAnsi="Times New Roman"/>
      <w:sz w:val="24"/>
      <w:szCs w:val="24"/>
      <w:lang w:eastAsia="sk-SK"/>
    </w:rPr>
  </w:style>
  <w:style w:type="paragraph" w:styleId="ListParagraph">
    <w:name w:val="List Paragraph"/>
    <w:basedOn w:val="Normal"/>
    <w:uiPriority w:val="99"/>
    <w:qFormat/>
    <w:rsid w:val="008A5973"/>
    <w:pPr>
      <w:ind w:left="720"/>
      <w:contextualSpacing/>
    </w:pPr>
  </w:style>
</w:styles>
</file>

<file path=word/webSettings.xml><?xml version="1.0" encoding="utf-8"?>
<w:webSettings xmlns:r="http://schemas.openxmlformats.org/officeDocument/2006/relationships" xmlns:w="http://schemas.openxmlformats.org/wordprocessingml/2006/main">
  <w:divs>
    <w:div w:id="815147098">
      <w:marLeft w:val="0"/>
      <w:marRight w:val="0"/>
      <w:marTop w:val="0"/>
      <w:marBottom w:val="0"/>
      <w:divBdr>
        <w:top w:val="none" w:sz="0" w:space="0" w:color="auto"/>
        <w:left w:val="none" w:sz="0" w:space="0" w:color="auto"/>
        <w:bottom w:val="none" w:sz="0" w:space="0" w:color="auto"/>
        <w:right w:val="none" w:sz="0" w:space="0" w:color="auto"/>
      </w:divBdr>
      <w:divsChild>
        <w:div w:id="815147108">
          <w:marLeft w:val="0"/>
          <w:marRight w:val="0"/>
          <w:marTop w:val="0"/>
          <w:marBottom w:val="0"/>
          <w:divBdr>
            <w:top w:val="none" w:sz="0" w:space="0" w:color="auto"/>
            <w:left w:val="none" w:sz="0" w:space="0" w:color="auto"/>
            <w:bottom w:val="none" w:sz="0" w:space="0" w:color="auto"/>
            <w:right w:val="none" w:sz="0" w:space="0" w:color="auto"/>
          </w:divBdr>
          <w:divsChild>
            <w:div w:id="815147110">
              <w:marLeft w:val="0"/>
              <w:marRight w:val="0"/>
              <w:marTop w:val="0"/>
              <w:marBottom w:val="0"/>
              <w:divBdr>
                <w:top w:val="none" w:sz="0" w:space="0" w:color="auto"/>
                <w:left w:val="none" w:sz="0" w:space="0" w:color="auto"/>
                <w:bottom w:val="none" w:sz="0" w:space="0" w:color="auto"/>
                <w:right w:val="none" w:sz="0" w:space="0" w:color="auto"/>
              </w:divBdr>
              <w:divsChild>
                <w:div w:id="815147101">
                  <w:marLeft w:val="0"/>
                  <w:marRight w:val="0"/>
                  <w:marTop w:val="0"/>
                  <w:marBottom w:val="0"/>
                  <w:divBdr>
                    <w:top w:val="none" w:sz="0" w:space="0" w:color="auto"/>
                    <w:left w:val="none" w:sz="0" w:space="0" w:color="auto"/>
                    <w:bottom w:val="none" w:sz="0" w:space="0" w:color="auto"/>
                    <w:right w:val="none" w:sz="0" w:space="0" w:color="auto"/>
                  </w:divBdr>
                  <w:divsChild>
                    <w:div w:id="8151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7099">
      <w:marLeft w:val="0"/>
      <w:marRight w:val="0"/>
      <w:marTop w:val="0"/>
      <w:marBottom w:val="0"/>
      <w:divBdr>
        <w:top w:val="none" w:sz="0" w:space="0" w:color="auto"/>
        <w:left w:val="none" w:sz="0" w:space="0" w:color="auto"/>
        <w:bottom w:val="none" w:sz="0" w:space="0" w:color="auto"/>
        <w:right w:val="none" w:sz="0" w:space="0" w:color="auto"/>
      </w:divBdr>
    </w:div>
    <w:div w:id="815147100">
      <w:marLeft w:val="0"/>
      <w:marRight w:val="0"/>
      <w:marTop w:val="0"/>
      <w:marBottom w:val="0"/>
      <w:divBdr>
        <w:top w:val="none" w:sz="0" w:space="0" w:color="auto"/>
        <w:left w:val="none" w:sz="0" w:space="0" w:color="auto"/>
        <w:bottom w:val="none" w:sz="0" w:space="0" w:color="auto"/>
        <w:right w:val="none" w:sz="0" w:space="0" w:color="auto"/>
      </w:divBdr>
      <w:divsChild>
        <w:div w:id="815147107">
          <w:marLeft w:val="0"/>
          <w:marRight w:val="0"/>
          <w:marTop w:val="0"/>
          <w:marBottom w:val="0"/>
          <w:divBdr>
            <w:top w:val="none" w:sz="0" w:space="0" w:color="auto"/>
            <w:left w:val="none" w:sz="0" w:space="0" w:color="auto"/>
            <w:bottom w:val="none" w:sz="0" w:space="0" w:color="auto"/>
            <w:right w:val="none" w:sz="0" w:space="0" w:color="auto"/>
          </w:divBdr>
          <w:divsChild>
            <w:div w:id="815147112">
              <w:marLeft w:val="0"/>
              <w:marRight w:val="0"/>
              <w:marTop w:val="0"/>
              <w:marBottom w:val="0"/>
              <w:divBdr>
                <w:top w:val="none" w:sz="0" w:space="0" w:color="auto"/>
                <w:left w:val="none" w:sz="0" w:space="0" w:color="auto"/>
                <w:bottom w:val="none" w:sz="0" w:space="0" w:color="auto"/>
                <w:right w:val="none" w:sz="0" w:space="0" w:color="auto"/>
              </w:divBdr>
              <w:divsChild>
                <w:div w:id="815147102">
                  <w:marLeft w:val="0"/>
                  <w:marRight w:val="0"/>
                  <w:marTop w:val="0"/>
                  <w:marBottom w:val="0"/>
                  <w:divBdr>
                    <w:top w:val="none" w:sz="0" w:space="0" w:color="auto"/>
                    <w:left w:val="none" w:sz="0" w:space="0" w:color="auto"/>
                    <w:bottom w:val="none" w:sz="0" w:space="0" w:color="auto"/>
                    <w:right w:val="none" w:sz="0" w:space="0" w:color="auto"/>
                  </w:divBdr>
                  <w:divsChild>
                    <w:div w:id="815147104">
                      <w:marLeft w:val="0"/>
                      <w:marRight w:val="0"/>
                      <w:marTop w:val="0"/>
                      <w:marBottom w:val="0"/>
                      <w:divBdr>
                        <w:top w:val="none" w:sz="0" w:space="0" w:color="auto"/>
                        <w:left w:val="none" w:sz="0" w:space="0" w:color="auto"/>
                        <w:bottom w:val="none" w:sz="0" w:space="0" w:color="auto"/>
                        <w:right w:val="none" w:sz="0" w:space="0" w:color="auto"/>
                      </w:divBdr>
                      <w:divsChild>
                        <w:div w:id="815147111">
                          <w:marLeft w:val="0"/>
                          <w:marRight w:val="0"/>
                          <w:marTop w:val="0"/>
                          <w:marBottom w:val="0"/>
                          <w:divBdr>
                            <w:top w:val="none" w:sz="0" w:space="0" w:color="auto"/>
                            <w:left w:val="none" w:sz="0" w:space="0" w:color="auto"/>
                            <w:bottom w:val="none" w:sz="0" w:space="0" w:color="auto"/>
                            <w:right w:val="none" w:sz="0" w:space="0" w:color="auto"/>
                          </w:divBdr>
                          <w:divsChild>
                            <w:div w:id="8151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147105">
      <w:marLeft w:val="0"/>
      <w:marRight w:val="0"/>
      <w:marTop w:val="0"/>
      <w:marBottom w:val="0"/>
      <w:divBdr>
        <w:top w:val="none" w:sz="0" w:space="0" w:color="auto"/>
        <w:left w:val="none" w:sz="0" w:space="0" w:color="auto"/>
        <w:bottom w:val="none" w:sz="0" w:space="0" w:color="auto"/>
        <w:right w:val="none" w:sz="0" w:space="0" w:color="auto"/>
      </w:divBdr>
    </w:div>
    <w:div w:id="815147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edu.sk/odporucane-formulare-a-prihlaska-na-v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762</Words>
  <Characters>4345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Requirements - PhD Studies </dc:title>
  <dc:subject/>
  <dc:creator>Mária Holíková</dc:creator>
  <cp:keywords/>
  <dc:description/>
  <cp:lastModifiedBy>Durkovic</cp:lastModifiedBy>
  <cp:revision>8</cp:revision>
  <dcterms:created xsi:type="dcterms:W3CDTF">2019-06-04T12:25:00Z</dcterms:created>
  <dcterms:modified xsi:type="dcterms:W3CDTF">2019-06-06T13:44:00Z</dcterms:modified>
</cp:coreProperties>
</file>