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143B" w14:textId="77777777" w:rsidR="00BC525C" w:rsidRPr="000C5FF4" w:rsidRDefault="00BC525C" w:rsidP="00BC525C">
      <w:pPr>
        <w:pBdr>
          <w:bottom w:val="single" w:sz="6" w:space="1" w:color="auto"/>
        </w:pBdr>
        <w:spacing w:after="0"/>
        <w:rPr>
          <w:rFonts w:cs="Times New Roman"/>
          <w:sz w:val="24"/>
          <w:szCs w:val="24"/>
        </w:rPr>
      </w:pPr>
      <w:r w:rsidRPr="000C5FF4">
        <w:rPr>
          <w:noProof/>
          <w:sz w:val="24"/>
          <w:szCs w:val="24"/>
          <w:lang w:eastAsia="sk-SK"/>
        </w:rPr>
        <w:drawing>
          <wp:inline distT="0" distB="0" distL="0" distR="0" wp14:anchorId="15E55610" wp14:editId="1A236D65">
            <wp:extent cx="1104900" cy="657225"/>
            <wp:effectExtent l="0" t="0" r="0" b="9525"/>
            <wp:docPr id="5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</w:t>
      </w:r>
      <w:r w:rsidRPr="003C66B1">
        <w:rPr>
          <w:rFonts w:cs="Times New Roman"/>
        </w:rPr>
        <w:t>Príloha č. 3</w:t>
      </w:r>
    </w:p>
    <w:p w14:paraId="2AD3EB9C" w14:textId="77777777" w:rsidR="00BC525C" w:rsidRPr="000C5FF4" w:rsidRDefault="00BC525C" w:rsidP="00BC525C">
      <w:pPr>
        <w:spacing w:after="0"/>
        <w:rPr>
          <w:rFonts w:cs="Times New Roman"/>
          <w:sz w:val="24"/>
          <w:szCs w:val="24"/>
        </w:rPr>
      </w:pPr>
    </w:p>
    <w:p w14:paraId="1F0280C9" w14:textId="77777777" w:rsidR="00BC525C" w:rsidRPr="000C5FF4" w:rsidRDefault="00BC525C" w:rsidP="00BC525C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3E1372F1" w14:textId="77777777" w:rsidR="00BC525C" w:rsidRPr="000C5FF4" w:rsidRDefault="00BC525C" w:rsidP="00BC525C">
      <w:pPr>
        <w:spacing w:after="0"/>
        <w:jc w:val="center"/>
        <w:rPr>
          <w:rFonts w:cs="Times New Roman"/>
          <w:b/>
          <w:sz w:val="24"/>
          <w:szCs w:val="24"/>
        </w:rPr>
      </w:pPr>
      <w:r w:rsidRPr="000C5FF4">
        <w:rPr>
          <w:rFonts w:cs="Times New Roman"/>
          <w:b/>
          <w:sz w:val="24"/>
          <w:szCs w:val="24"/>
        </w:rPr>
        <w:t>Oznámenie o zaradení publikácie do edičného plánu TUZVO</w:t>
      </w:r>
    </w:p>
    <w:p w14:paraId="0B2D4BD0" w14:textId="77777777" w:rsidR="00BC525C" w:rsidRPr="000C5FF4" w:rsidRDefault="00BC525C" w:rsidP="00BC525C">
      <w:pPr>
        <w:spacing w:after="0"/>
        <w:jc w:val="center"/>
        <w:rPr>
          <w:rFonts w:cs="Times New Roman"/>
          <w:sz w:val="24"/>
          <w:szCs w:val="24"/>
        </w:rPr>
      </w:pPr>
    </w:p>
    <w:p w14:paraId="63C2303E" w14:textId="77777777" w:rsidR="00BC525C" w:rsidRPr="000C5FF4" w:rsidRDefault="00BC525C" w:rsidP="00BC525C">
      <w:pPr>
        <w:spacing w:after="0"/>
        <w:jc w:val="center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číslo: ..........................................</w:t>
      </w:r>
    </w:p>
    <w:p w14:paraId="2BC1B7E1" w14:textId="77777777" w:rsidR="00BC525C" w:rsidRPr="000C5FF4" w:rsidRDefault="00BC525C" w:rsidP="00BC525C">
      <w:pPr>
        <w:spacing w:after="0"/>
        <w:jc w:val="center"/>
        <w:rPr>
          <w:rFonts w:cs="Times New Roman"/>
          <w:sz w:val="24"/>
          <w:szCs w:val="24"/>
        </w:rPr>
      </w:pPr>
    </w:p>
    <w:p w14:paraId="41B80828" w14:textId="77777777" w:rsidR="00BC525C" w:rsidRPr="000C5FF4" w:rsidRDefault="00BC525C" w:rsidP="00BC525C">
      <w:pPr>
        <w:spacing w:after="0"/>
        <w:jc w:val="center"/>
        <w:rPr>
          <w:rFonts w:cs="Times New Roman"/>
          <w:sz w:val="24"/>
          <w:szCs w:val="24"/>
        </w:rPr>
      </w:pPr>
    </w:p>
    <w:p w14:paraId="4C1DC311" w14:textId="77777777" w:rsidR="00BC525C" w:rsidRPr="000C5FF4" w:rsidRDefault="00BC525C" w:rsidP="00BC525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Na základe  Vašej žiadosti  Vedenie  TUZVO schválilo zaradenie do edičného plánu </w:t>
      </w:r>
      <w:r>
        <w:rPr>
          <w:rFonts w:cs="Times New Roman"/>
          <w:sz w:val="24"/>
          <w:szCs w:val="24"/>
        </w:rPr>
        <w:t xml:space="preserve">TUZVO </w:t>
      </w:r>
      <w:r w:rsidRPr="000C5FF4">
        <w:rPr>
          <w:rFonts w:cs="Times New Roman"/>
          <w:sz w:val="24"/>
          <w:szCs w:val="24"/>
        </w:rPr>
        <w:t>nadobúdateľa titulu</w:t>
      </w:r>
    </w:p>
    <w:p w14:paraId="2CD14988" w14:textId="77777777" w:rsidR="00BC525C" w:rsidRPr="0022264B" w:rsidRDefault="00BC525C" w:rsidP="00BC525C">
      <w:pPr>
        <w:spacing w:after="0"/>
        <w:rPr>
          <w:rFonts w:cs="Times New Roman"/>
          <w:sz w:val="24"/>
          <w:szCs w:val="24"/>
        </w:rPr>
      </w:pPr>
    </w:p>
    <w:p w14:paraId="73FE9E86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  <w:r w:rsidRPr="0022264B">
        <w:rPr>
          <w:rFonts w:cs="Times New Roman"/>
          <w:sz w:val="24"/>
          <w:szCs w:val="24"/>
        </w:rPr>
        <w:t>Autor(i): .......................................................................................................................................</w:t>
      </w:r>
    </w:p>
    <w:p w14:paraId="0A147CC2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  <w:r w:rsidRPr="0022264B">
        <w:rPr>
          <w:rFonts w:cs="Times New Roman"/>
          <w:sz w:val="24"/>
          <w:szCs w:val="24"/>
        </w:rPr>
        <w:t>Názov diela: .................................................................................................................................</w:t>
      </w:r>
    </w:p>
    <w:p w14:paraId="4F02DE8A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  <w:r w:rsidRPr="0022264B">
        <w:rPr>
          <w:rFonts w:cs="Times New Roman"/>
          <w:sz w:val="24"/>
          <w:szCs w:val="24"/>
        </w:rPr>
        <w:t>v kategórii ...............................................................................</w:t>
      </w:r>
    </w:p>
    <w:p w14:paraId="3C203996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  <w:r w:rsidRPr="0022264B">
        <w:rPr>
          <w:rFonts w:cs="Times New Roman"/>
          <w:sz w:val="24"/>
          <w:szCs w:val="24"/>
        </w:rPr>
        <w:t xml:space="preserve">Autor je povinný odovzdať </w:t>
      </w:r>
      <w:r>
        <w:rPr>
          <w:rFonts w:cs="Times New Roman"/>
          <w:sz w:val="24"/>
          <w:szCs w:val="24"/>
        </w:rPr>
        <w:t xml:space="preserve">objednávku a </w:t>
      </w:r>
      <w:r w:rsidRPr="0022264B">
        <w:rPr>
          <w:rFonts w:cs="Times New Roman"/>
          <w:sz w:val="24"/>
          <w:szCs w:val="24"/>
        </w:rPr>
        <w:t>predlohu diela najneskôr do .................... na Referát pre vedu a výskum.</w:t>
      </w:r>
      <w:r>
        <w:rPr>
          <w:rFonts w:cs="Times New Roman"/>
          <w:sz w:val="24"/>
          <w:szCs w:val="24"/>
        </w:rPr>
        <w:t xml:space="preserve"> Po</w:t>
      </w:r>
      <w:r w:rsidRPr="0022264B">
        <w:rPr>
          <w:rFonts w:cs="Times New Roman"/>
          <w:sz w:val="24"/>
          <w:szCs w:val="24"/>
        </w:rPr>
        <w:t>če</w:t>
      </w:r>
      <w:r>
        <w:rPr>
          <w:rFonts w:cs="Times New Roman"/>
          <w:sz w:val="24"/>
          <w:szCs w:val="24"/>
        </w:rPr>
        <w:t>t</w:t>
      </w:r>
      <w:r w:rsidRPr="0022264B">
        <w:rPr>
          <w:rFonts w:cs="Times New Roman"/>
          <w:sz w:val="24"/>
          <w:szCs w:val="24"/>
        </w:rPr>
        <w:t xml:space="preserve"> výtlačkov </w:t>
      </w:r>
      <w:r>
        <w:rPr>
          <w:rFonts w:cs="Times New Roman"/>
          <w:sz w:val="24"/>
          <w:szCs w:val="24"/>
        </w:rPr>
        <w:t xml:space="preserve">je stanovený na </w:t>
      </w:r>
      <w:r w:rsidRPr="0022264B">
        <w:rPr>
          <w:rFonts w:cs="Times New Roman"/>
          <w:sz w:val="24"/>
          <w:szCs w:val="24"/>
        </w:rPr>
        <w:t>..........</w:t>
      </w:r>
      <w:r>
        <w:rPr>
          <w:rFonts w:cs="Times New Roman"/>
          <w:sz w:val="24"/>
          <w:szCs w:val="24"/>
        </w:rPr>
        <w:t xml:space="preserve"> ks v tlačenej forme a </w:t>
      </w:r>
      <w:r w:rsidRPr="0022264B">
        <w:rPr>
          <w:rFonts w:cs="Times New Roman"/>
          <w:sz w:val="24"/>
          <w:szCs w:val="24"/>
        </w:rPr>
        <w:t xml:space="preserve">........... </w:t>
      </w:r>
      <w:r>
        <w:rPr>
          <w:rFonts w:cs="Times New Roman"/>
          <w:sz w:val="24"/>
          <w:szCs w:val="24"/>
        </w:rPr>
        <w:t xml:space="preserve"> ks v elektronickej forme.</w:t>
      </w:r>
      <w:r w:rsidRPr="0022264B">
        <w:rPr>
          <w:rFonts w:cs="Times New Roman"/>
          <w:sz w:val="24"/>
          <w:szCs w:val="24"/>
        </w:rPr>
        <w:t xml:space="preserve"> </w:t>
      </w:r>
    </w:p>
    <w:p w14:paraId="3B4E0715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</w:p>
    <w:p w14:paraId="3B72976E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  <w:r w:rsidRPr="0022264B">
        <w:rPr>
          <w:rFonts w:cs="Times New Roman"/>
          <w:sz w:val="24"/>
          <w:szCs w:val="24"/>
        </w:rPr>
        <w:tab/>
        <w:t>Príprava predlohy diela a vydávanie publikácií sa riadi vnútorným predpisom TUZVO</w:t>
      </w:r>
      <w:r>
        <w:rPr>
          <w:rFonts w:cs="Times New Roman"/>
          <w:sz w:val="24"/>
          <w:szCs w:val="24"/>
        </w:rPr>
        <w:t xml:space="preserve"> -</w:t>
      </w:r>
      <w:r w:rsidRPr="0022264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Organizačnou </w:t>
      </w:r>
      <w:r w:rsidRPr="00DF2A5B">
        <w:rPr>
          <w:rFonts w:cs="Times New Roman"/>
          <w:sz w:val="24"/>
          <w:szCs w:val="24"/>
        </w:rPr>
        <w:t>smernicou č. 8/2025 “Z</w:t>
      </w:r>
      <w:r w:rsidRPr="0022264B">
        <w:rPr>
          <w:rFonts w:cs="Times New Roman"/>
          <w:sz w:val="24"/>
          <w:szCs w:val="24"/>
        </w:rPr>
        <w:t xml:space="preserve">ásady edičnej činnosti </w:t>
      </w:r>
      <w:r>
        <w:rPr>
          <w:rFonts w:cs="Times New Roman"/>
          <w:sz w:val="24"/>
          <w:szCs w:val="24"/>
        </w:rPr>
        <w:t xml:space="preserve">na </w:t>
      </w:r>
      <w:r w:rsidRPr="0022264B">
        <w:rPr>
          <w:rFonts w:cs="Times New Roman"/>
          <w:sz w:val="24"/>
          <w:szCs w:val="24"/>
        </w:rPr>
        <w:t>TUZVO“ a</w:t>
      </w:r>
      <w:r>
        <w:rPr>
          <w:rFonts w:cs="Times New Roman"/>
          <w:sz w:val="24"/>
          <w:szCs w:val="24"/>
        </w:rPr>
        <w:t xml:space="preserve"> jej </w:t>
      </w:r>
      <w:r w:rsidRPr="0022264B">
        <w:rPr>
          <w:rFonts w:cs="Times New Roman"/>
          <w:sz w:val="24"/>
          <w:szCs w:val="24"/>
        </w:rPr>
        <w:t xml:space="preserve">prílohy č. 11 “Metodické pokyny pre autorov publikácií”. Metodickú pomoc autorom poskytuje </w:t>
      </w:r>
      <w:r>
        <w:rPr>
          <w:rFonts w:cs="Times New Roman"/>
          <w:sz w:val="24"/>
          <w:szCs w:val="24"/>
        </w:rPr>
        <w:t>V</w:t>
      </w:r>
      <w:r w:rsidRPr="0022264B">
        <w:rPr>
          <w:rFonts w:cs="Times New Roman"/>
          <w:sz w:val="24"/>
          <w:szCs w:val="24"/>
        </w:rPr>
        <w:t xml:space="preserve">ydavateľstvo </w:t>
      </w:r>
      <w:r>
        <w:rPr>
          <w:rFonts w:cs="Times New Roman"/>
          <w:sz w:val="24"/>
          <w:szCs w:val="24"/>
        </w:rPr>
        <w:t xml:space="preserve">TUZVO </w:t>
      </w:r>
      <w:r w:rsidRPr="0022264B">
        <w:rPr>
          <w:rFonts w:cs="Times New Roman"/>
          <w:sz w:val="24"/>
          <w:szCs w:val="24"/>
        </w:rPr>
        <w:t xml:space="preserve">(autorom </w:t>
      </w:r>
      <w:r>
        <w:rPr>
          <w:rFonts w:cs="Times New Roman"/>
          <w:sz w:val="24"/>
          <w:szCs w:val="24"/>
        </w:rPr>
        <w:t xml:space="preserve">sa </w:t>
      </w:r>
      <w:r w:rsidRPr="0022264B">
        <w:rPr>
          <w:rFonts w:cs="Times New Roman"/>
          <w:sz w:val="24"/>
          <w:szCs w:val="24"/>
        </w:rPr>
        <w:t>odporúča vopred konzultovať technické detaily prípravy predlohy diela).</w:t>
      </w:r>
    </w:p>
    <w:p w14:paraId="362838E5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  <w:r w:rsidRPr="0022264B">
        <w:rPr>
          <w:rFonts w:cs="Times New Roman"/>
          <w:sz w:val="24"/>
          <w:szCs w:val="24"/>
        </w:rPr>
        <w:tab/>
        <w:t xml:space="preserve">Po odovzdaní predlohy diela nadobúdateľ (TUZVO) uzatvorí s autorom Licenčnú zmluvu a predlohu diela prijme na publikovanie iba v prípade kladných posúdení odborného obsahu a technickej kvality predlohy a na základe objednávky zadávateľa. </w:t>
      </w:r>
    </w:p>
    <w:p w14:paraId="401B6C2D" w14:textId="77777777" w:rsidR="00BC525C" w:rsidRPr="0022264B" w:rsidRDefault="00BC525C" w:rsidP="00BC525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22264B">
        <w:rPr>
          <w:rFonts w:cs="Times New Roman"/>
          <w:sz w:val="24"/>
          <w:szCs w:val="24"/>
        </w:rPr>
        <w:t>V prípade záporného hodnotenia odborného obsahu alebo technickej kvality predlohy má nadobúdateľ (TUZVO) právo vrátiť predlohu autorovi a zamietnuť vydanie diela. V prípade zamietnutia vydania diela z dôvodu nedostatočnej kvality predlohy nemá autor nárok na žiadne finančné náhrady. Zadávateľ je povinný uhradiť náklady recenzného pokračovania.</w:t>
      </w:r>
    </w:p>
    <w:p w14:paraId="7711E305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</w:p>
    <w:p w14:paraId="043F2D82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</w:p>
    <w:p w14:paraId="06C17CEB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  <w:r w:rsidRPr="0022264B">
        <w:rPr>
          <w:rFonts w:cs="Times New Roman"/>
          <w:sz w:val="24"/>
          <w:szCs w:val="24"/>
        </w:rPr>
        <w:t>Vo Zvolene ...............................</w:t>
      </w:r>
    </w:p>
    <w:p w14:paraId="47E1E8AF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</w:p>
    <w:p w14:paraId="40A86CF2" w14:textId="77777777" w:rsidR="00BC525C" w:rsidRPr="0022264B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  <w:r w:rsidRPr="0022264B">
        <w:rPr>
          <w:rFonts w:cs="Times New Roman"/>
          <w:sz w:val="24"/>
          <w:szCs w:val="24"/>
        </w:rPr>
        <w:t xml:space="preserve">                                                                                                 .............................................</w:t>
      </w:r>
    </w:p>
    <w:p w14:paraId="186864EC" w14:textId="77777777" w:rsidR="00BC525C" w:rsidRPr="000C5FF4" w:rsidRDefault="00BC525C" w:rsidP="00BC525C">
      <w:pPr>
        <w:spacing w:after="0"/>
        <w:jc w:val="center"/>
        <w:rPr>
          <w:rFonts w:cs="Times New Roman"/>
          <w:sz w:val="24"/>
          <w:szCs w:val="24"/>
        </w:rPr>
      </w:pPr>
      <w:r w:rsidRPr="0022264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Pr="000C5FF4">
        <w:rPr>
          <w:rFonts w:cs="Times New Roman"/>
          <w:sz w:val="24"/>
          <w:szCs w:val="24"/>
        </w:rPr>
        <w:t>predseda ER TUZVO</w:t>
      </w:r>
    </w:p>
    <w:p w14:paraId="77F45F83" w14:textId="77777777" w:rsidR="00BC525C" w:rsidRPr="000C5FF4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</w:p>
    <w:p w14:paraId="7501241D" w14:textId="77777777" w:rsidR="00BC525C" w:rsidRPr="000C5FF4" w:rsidRDefault="00BC525C" w:rsidP="00BC525C">
      <w:p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 xml:space="preserve">kópie oznámenia: -     zadávateľ </w:t>
      </w:r>
    </w:p>
    <w:p w14:paraId="235EAC5A" w14:textId="481DC17C" w:rsidR="00122169" w:rsidRPr="00BC525C" w:rsidRDefault="00BC525C" w:rsidP="00BC525C">
      <w:pPr>
        <w:pStyle w:val="Odsekzoznamu"/>
        <w:widowControl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0C5FF4">
        <w:rPr>
          <w:rFonts w:cs="Times New Roman"/>
          <w:sz w:val="24"/>
          <w:szCs w:val="24"/>
        </w:rPr>
        <w:t>autor (</w:t>
      </w:r>
      <w:r>
        <w:rPr>
          <w:rFonts w:cs="Times New Roman"/>
          <w:sz w:val="24"/>
          <w:szCs w:val="24"/>
        </w:rPr>
        <w:t xml:space="preserve">resp. </w:t>
      </w:r>
      <w:r w:rsidRPr="000C5FF4">
        <w:rPr>
          <w:rFonts w:cs="Times New Roman"/>
          <w:sz w:val="24"/>
          <w:szCs w:val="24"/>
        </w:rPr>
        <w:t xml:space="preserve">zástupca autorského kolektívu)         </w:t>
      </w:r>
    </w:p>
    <w:sectPr w:rsidR="00122169" w:rsidRPr="00BC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F3BC9"/>
    <w:multiLevelType w:val="hybridMultilevel"/>
    <w:tmpl w:val="AA60BA70"/>
    <w:lvl w:ilvl="0" w:tplc="0A90AF1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839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5C"/>
    <w:rsid w:val="00122169"/>
    <w:rsid w:val="004101F7"/>
    <w:rsid w:val="008013FB"/>
    <w:rsid w:val="00B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33EA"/>
  <w15:chartTrackingRefBased/>
  <w15:docId w15:val="{995D9689-FCB9-4877-98C0-4058CF8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25C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C5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C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525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C5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C525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C5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C5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C5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C5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C525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C52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525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C525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C525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C52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C52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C52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C525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C5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C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C5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C5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C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C525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C525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C525C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C525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C525C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C525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>HP Inc.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2025-04-23T13:16:00Z</dcterms:created>
  <dcterms:modified xsi:type="dcterms:W3CDTF">2025-04-23T13:16:00Z</dcterms:modified>
</cp:coreProperties>
</file>