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5B7F" w14:textId="216CF6AC" w:rsidR="00E916FB" w:rsidRDefault="00E916FB" w:rsidP="00AD6EC9">
      <w:pPr>
        <w:ind w:left="284" w:right="177" w:firstLine="424"/>
        <w:jc w:val="both"/>
      </w:pPr>
    </w:p>
    <w:p w14:paraId="6C3FEEA9" w14:textId="6BB3C2DA" w:rsidR="00E916FB" w:rsidRPr="00E8516D" w:rsidRDefault="00E916FB" w:rsidP="00AD6EC9">
      <w:pPr>
        <w:ind w:left="284" w:right="177" w:firstLine="424"/>
        <w:jc w:val="both"/>
        <w:rPr>
          <w:rFonts w:ascii="Calibri" w:hAnsi="Calibri" w:cs="Calibri"/>
        </w:rPr>
      </w:pPr>
    </w:p>
    <w:p w14:paraId="4CB0B688" w14:textId="77777777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>Doplňujúce voľby do študentskej časti AS TUZVO</w:t>
      </w:r>
    </w:p>
    <w:p w14:paraId="32576203" w14:textId="60EA456B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za </w:t>
      </w:r>
      <w:r w:rsidR="00AF6CD8">
        <w:rPr>
          <w:rFonts w:ascii="Calibri" w:hAnsi="Calibri" w:cs="Calibri"/>
          <w:sz w:val="22"/>
          <w:szCs w:val="22"/>
          <w:u w:val="none"/>
        </w:rPr>
        <w:t>Lesnícku f</w:t>
      </w:r>
      <w:r w:rsidR="003B746F">
        <w:rPr>
          <w:rFonts w:ascii="Calibri" w:hAnsi="Calibri" w:cs="Calibri"/>
          <w:sz w:val="22"/>
          <w:szCs w:val="22"/>
          <w:u w:val="none"/>
        </w:rPr>
        <w:t xml:space="preserve">akultu </w:t>
      </w:r>
    </w:p>
    <w:p w14:paraId="5D57E86D" w14:textId="22834F89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na volebné obdobie 20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23</w:t>
      </w:r>
      <w:r w:rsidRPr="00E8516D">
        <w:rPr>
          <w:rFonts w:ascii="Calibri" w:hAnsi="Calibri" w:cs="Calibri"/>
          <w:sz w:val="22"/>
          <w:szCs w:val="22"/>
          <w:u w:val="none"/>
        </w:rPr>
        <w:t>-202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7</w:t>
      </w:r>
    </w:p>
    <w:p w14:paraId="107C878D" w14:textId="2D9CC1A7" w:rsidR="00E916FB" w:rsidRDefault="00E916FB" w:rsidP="00E916FB">
      <w:pPr>
        <w:jc w:val="both"/>
        <w:rPr>
          <w:rFonts w:ascii="Calibri" w:hAnsi="Calibri" w:cs="Calibri"/>
          <w:sz w:val="12"/>
        </w:rPr>
      </w:pPr>
    </w:p>
    <w:p w14:paraId="10E67883" w14:textId="77777777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879FE41" w14:textId="77777777" w:rsidR="00E8516D" w:rsidRP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468D98F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156EF24F" w14:textId="77777777" w:rsidR="00E916FB" w:rsidRPr="00E8516D" w:rsidRDefault="00E916FB" w:rsidP="00E916FB">
      <w:pPr>
        <w:pStyle w:val="Nadpis2"/>
        <w:rPr>
          <w:rFonts w:ascii="Calibri" w:hAnsi="Calibri" w:cs="Calibri"/>
          <w:b/>
        </w:rPr>
      </w:pPr>
      <w:r w:rsidRPr="00E8516D">
        <w:rPr>
          <w:rFonts w:ascii="Calibri" w:hAnsi="Calibri" w:cs="Calibri"/>
          <w:b/>
        </w:rPr>
        <w:t>HLASOVACÍ  LÍSTOK</w:t>
      </w:r>
    </w:p>
    <w:p w14:paraId="5C526C62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6114C178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744EF893" w14:textId="77777777" w:rsidR="00E916FB" w:rsidRPr="00E8516D" w:rsidRDefault="00E916FB" w:rsidP="00E916FB">
      <w:pPr>
        <w:jc w:val="center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  <w:u w:val="single"/>
        </w:rPr>
        <w:t>Zoznam kandidátov:</w:t>
      </w:r>
    </w:p>
    <w:p w14:paraId="14A31365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p w14:paraId="4F2BC40F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E916FB" w:rsidRPr="00E8516D" w14:paraId="6537E093" w14:textId="77777777" w:rsidTr="003B746F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32D" w14:textId="67B3B7C3" w:rsidR="00E916FB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Čičmanec Jozef,</w:t>
            </w:r>
          </w:p>
          <w:p w14:paraId="77DA7765" w14:textId="34858C4F" w:rsidR="0008362C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Fegyveres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Štefan Alexander,</w:t>
            </w:r>
            <w:r w:rsidR="00617BE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</w:p>
          <w:p w14:paraId="4D17BB02" w14:textId="457650A5" w:rsidR="003B746F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Grenčíková Soňa, Ing.,</w:t>
            </w:r>
          </w:p>
          <w:p w14:paraId="7798D707" w14:textId="2A756D03" w:rsidR="0008362C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Králová Klára,</w:t>
            </w:r>
          </w:p>
          <w:p w14:paraId="429411A9" w14:textId="0EB5EAE2" w:rsidR="00AF6CD8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Krchnavý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Radoslav, Ing.,</w:t>
            </w:r>
          </w:p>
          <w:p w14:paraId="55FC3CFF" w14:textId="33F7432C" w:rsidR="00AF6CD8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Mitro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Peter,</w:t>
            </w:r>
          </w:p>
          <w:p w14:paraId="290D8A4D" w14:textId="4A20E521" w:rsidR="00AF6CD8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Nemček Marko,</w:t>
            </w:r>
          </w:p>
          <w:p w14:paraId="6E818D7A" w14:textId="30189988" w:rsidR="00AF6CD8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Sopko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Samuel,</w:t>
            </w:r>
          </w:p>
          <w:p w14:paraId="74084268" w14:textId="2DC65D06" w:rsidR="00AF6CD8" w:rsidRDefault="00AF6CD8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Šaržík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Samuael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  <w:p w14:paraId="5D0D6065" w14:textId="1A8BECB3" w:rsidR="0098702D" w:rsidRPr="003B746F" w:rsidRDefault="0098702D" w:rsidP="00617BEA">
            <w:pPr>
              <w:pStyle w:val="Odsekzoznamu"/>
              <w:ind w:left="3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2BAF5819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00D371C1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BFB535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37977FA8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092753" w14:textId="3845531D" w:rsidR="00E916FB" w:rsidRPr="00E8516D" w:rsidRDefault="00E916FB" w:rsidP="0008362C">
      <w:pPr>
        <w:ind w:right="177"/>
        <w:jc w:val="both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</w:rPr>
        <w:t>Hlasovací lístok je platný p</w:t>
      </w:r>
      <w:r w:rsidR="00E8516D">
        <w:rPr>
          <w:rFonts w:ascii="Calibri" w:hAnsi="Calibri" w:cs="Calibri"/>
          <w:sz w:val="24"/>
        </w:rPr>
        <w:t xml:space="preserve">ri výbere </w:t>
      </w:r>
      <w:r w:rsidRPr="00E8516D">
        <w:rPr>
          <w:rFonts w:ascii="Calibri" w:hAnsi="Calibri" w:cs="Calibri"/>
          <w:sz w:val="24"/>
          <w:u w:val="single"/>
        </w:rPr>
        <w:t xml:space="preserve">maximálne </w:t>
      </w:r>
      <w:r w:rsidR="0098702D">
        <w:rPr>
          <w:rFonts w:ascii="Calibri" w:hAnsi="Calibri" w:cs="Calibri"/>
          <w:sz w:val="24"/>
          <w:u w:val="single"/>
        </w:rPr>
        <w:t>jedného</w:t>
      </w:r>
      <w:r w:rsidR="00E8516D">
        <w:rPr>
          <w:rFonts w:ascii="Calibri" w:hAnsi="Calibri" w:cs="Calibri"/>
          <w:sz w:val="24"/>
          <w:u w:val="single"/>
        </w:rPr>
        <w:t xml:space="preserve"> </w:t>
      </w:r>
      <w:r w:rsidRPr="00E8516D">
        <w:rPr>
          <w:rFonts w:ascii="Calibri" w:hAnsi="Calibri" w:cs="Calibri"/>
          <w:sz w:val="24"/>
          <w:u w:val="single"/>
        </w:rPr>
        <w:t>kandidát</w:t>
      </w:r>
      <w:r w:rsidR="0098702D">
        <w:rPr>
          <w:rFonts w:ascii="Calibri" w:hAnsi="Calibri" w:cs="Calibri"/>
          <w:sz w:val="24"/>
          <w:u w:val="single"/>
        </w:rPr>
        <w:t>a</w:t>
      </w:r>
      <w:r w:rsidRPr="00E8516D">
        <w:rPr>
          <w:rFonts w:ascii="Calibri" w:hAnsi="Calibri" w:cs="Calibri"/>
          <w:sz w:val="24"/>
          <w:u w:val="single"/>
        </w:rPr>
        <w:t>.</w:t>
      </w:r>
    </w:p>
    <w:p w14:paraId="5C366614" w14:textId="7500F670" w:rsidR="00E916FB" w:rsidRPr="00E8516D" w:rsidRDefault="00E916FB" w:rsidP="00E916FB">
      <w:pPr>
        <w:spacing w:after="160" w:line="259" w:lineRule="auto"/>
        <w:rPr>
          <w:rFonts w:ascii="Arial" w:hAnsi="Arial" w:cs="Arial"/>
          <w:sz w:val="24"/>
          <w:u w:val="single"/>
        </w:rPr>
      </w:pPr>
    </w:p>
    <w:p w14:paraId="6A470FF7" w14:textId="77777777" w:rsidR="00E916FB" w:rsidRDefault="00E916FB" w:rsidP="00AD6EC9">
      <w:pPr>
        <w:ind w:left="284" w:right="177" w:firstLine="424"/>
        <w:jc w:val="both"/>
      </w:pPr>
    </w:p>
    <w:sectPr w:rsidR="00E916FB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0A4"/>
    <w:multiLevelType w:val="hybridMultilevel"/>
    <w:tmpl w:val="BDDE6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7EE3"/>
    <w:multiLevelType w:val="hybridMultilevel"/>
    <w:tmpl w:val="539CE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18D"/>
    <w:multiLevelType w:val="hybridMultilevel"/>
    <w:tmpl w:val="F500AB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89994">
    <w:abstractNumId w:val="6"/>
  </w:num>
  <w:num w:numId="2" w16cid:durableId="817502960">
    <w:abstractNumId w:val="3"/>
  </w:num>
  <w:num w:numId="3" w16cid:durableId="1165439633">
    <w:abstractNumId w:val="0"/>
  </w:num>
  <w:num w:numId="4" w16cid:durableId="919560615">
    <w:abstractNumId w:val="1"/>
  </w:num>
  <w:num w:numId="5" w16cid:durableId="90515229">
    <w:abstractNumId w:val="2"/>
  </w:num>
  <w:num w:numId="6" w16cid:durableId="7606820">
    <w:abstractNumId w:val="5"/>
  </w:num>
  <w:num w:numId="7" w16cid:durableId="5011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C"/>
    <w:rsid w:val="0008362C"/>
    <w:rsid w:val="00134DE4"/>
    <w:rsid w:val="00136099"/>
    <w:rsid w:val="00161B44"/>
    <w:rsid w:val="00163A2C"/>
    <w:rsid w:val="001D2871"/>
    <w:rsid w:val="002D58EB"/>
    <w:rsid w:val="00337EBE"/>
    <w:rsid w:val="003A2683"/>
    <w:rsid w:val="003B746F"/>
    <w:rsid w:val="003F06FA"/>
    <w:rsid w:val="0041775E"/>
    <w:rsid w:val="004F3E0F"/>
    <w:rsid w:val="0059750C"/>
    <w:rsid w:val="00617BEA"/>
    <w:rsid w:val="00746043"/>
    <w:rsid w:val="0075449E"/>
    <w:rsid w:val="008C257E"/>
    <w:rsid w:val="0098702D"/>
    <w:rsid w:val="00AD6EC9"/>
    <w:rsid w:val="00AF6CD8"/>
    <w:rsid w:val="00B22AD7"/>
    <w:rsid w:val="00C278CC"/>
    <w:rsid w:val="00CA41E0"/>
    <w:rsid w:val="00D60D3E"/>
    <w:rsid w:val="00E76038"/>
    <w:rsid w:val="00E8516D"/>
    <w:rsid w:val="00E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AD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2</cp:revision>
  <dcterms:created xsi:type="dcterms:W3CDTF">2025-06-02T05:50:00Z</dcterms:created>
  <dcterms:modified xsi:type="dcterms:W3CDTF">2025-06-02T05:50:00Z</dcterms:modified>
</cp:coreProperties>
</file>