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62" w:rsidRPr="00806C6C" w:rsidRDefault="00064162" w:rsidP="000508D6">
      <w:pPr>
        <w:pStyle w:val="Nadpis1"/>
        <w:rPr>
          <w:rFonts w:cs="Times New Roman"/>
          <w:sz w:val="20"/>
          <w:szCs w:val="20"/>
        </w:rPr>
      </w:pPr>
      <w:r w:rsidRPr="00806C6C">
        <w:rPr>
          <w:rFonts w:cs="Times New Roman"/>
          <w:sz w:val="20"/>
          <w:szCs w:val="20"/>
        </w:rPr>
        <w:t>SYLABY K ŠTUDIJNÉMU ODBORU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4"/>
        <w:gridCol w:w="6512"/>
      </w:tblGrid>
      <w:tr w:rsidR="00064162" w:rsidRPr="00806C6C" w:rsidTr="00064162">
        <w:tc>
          <w:tcPr>
            <w:tcW w:w="2943" w:type="dxa"/>
          </w:tcPr>
          <w:p w:rsidR="00064162" w:rsidRPr="00806C6C" w:rsidRDefault="00064162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Názov študijného odboru:</w:t>
            </w:r>
          </w:p>
        </w:tc>
        <w:tc>
          <w:tcPr>
            <w:tcW w:w="6679" w:type="dxa"/>
          </w:tcPr>
          <w:p w:rsidR="00064162" w:rsidRPr="00806C6C" w:rsidRDefault="003C27F5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ŠPORT PRE ZDRAVIE</w:t>
            </w:r>
          </w:p>
        </w:tc>
      </w:tr>
      <w:tr w:rsidR="00064162" w:rsidRPr="00806C6C" w:rsidTr="00064162">
        <w:tc>
          <w:tcPr>
            <w:tcW w:w="2943" w:type="dxa"/>
          </w:tcPr>
          <w:p w:rsidR="00064162" w:rsidRPr="00806C6C" w:rsidRDefault="00064162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Lektor:</w:t>
            </w:r>
          </w:p>
        </w:tc>
        <w:tc>
          <w:tcPr>
            <w:tcW w:w="6679" w:type="dxa"/>
          </w:tcPr>
          <w:p w:rsidR="00064162" w:rsidRPr="00806C6C" w:rsidRDefault="003C27F5" w:rsidP="00806C6C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Mgr.Karin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Baisová,PhD</w:t>
            </w:r>
            <w:proofErr w:type="spellEnd"/>
            <w:r>
              <w:rPr>
                <w:rFonts w:cs="Times New Roman"/>
                <w:szCs w:val="20"/>
              </w:rPr>
              <w:t>.</w:t>
            </w:r>
          </w:p>
        </w:tc>
      </w:tr>
      <w:tr w:rsidR="00FD7C96" w:rsidRPr="00806C6C" w:rsidTr="00A56301">
        <w:tc>
          <w:tcPr>
            <w:tcW w:w="2943" w:type="dxa"/>
          </w:tcPr>
          <w:p w:rsidR="00FD7C96" w:rsidRPr="00806C6C" w:rsidRDefault="00FD7C96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Cieľ predmetu:</w:t>
            </w:r>
          </w:p>
        </w:tc>
        <w:tc>
          <w:tcPr>
            <w:tcW w:w="6679" w:type="dxa"/>
          </w:tcPr>
          <w:p w:rsidR="00FD7C96" w:rsidRPr="00806C6C" w:rsidRDefault="00FD7C96" w:rsidP="00B514D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Absolventi získajú základné teoretické a</w:t>
            </w:r>
            <w:r w:rsidR="003C27F5">
              <w:rPr>
                <w:rFonts w:cs="Times New Roman"/>
                <w:szCs w:val="20"/>
              </w:rPr>
              <w:t> </w:t>
            </w:r>
            <w:r w:rsidRPr="00806C6C">
              <w:rPr>
                <w:rFonts w:cs="Times New Roman"/>
                <w:szCs w:val="20"/>
              </w:rPr>
              <w:t>praktick</w:t>
            </w:r>
            <w:r w:rsidR="006D4D0D" w:rsidRPr="00806C6C">
              <w:rPr>
                <w:rFonts w:cs="Times New Roman"/>
                <w:szCs w:val="20"/>
              </w:rPr>
              <w:t>é</w:t>
            </w:r>
            <w:r w:rsidR="003C27F5">
              <w:rPr>
                <w:rFonts w:cs="Times New Roman"/>
                <w:szCs w:val="20"/>
              </w:rPr>
              <w:t xml:space="preserve"> poznatky a informácie z oblasti pohybových aktivít a športu vhodných pre vekovú kategóriu seniorov.</w:t>
            </w:r>
            <w:r w:rsidR="00B514D9">
              <w:t xml:space="preserve"> Obs</w:t>
            </w:r>
            <w:r w:rsidR="006F20D2">
              <w:t>ah tvoria nové</w:t>
            </w:r>
            <w:r w:rsidR="00B514D9">
              <w:t xml:space="preserve"> metódy, spôsoby a druhy a cvičenia, ktoré možno využívať aj individuálne v domácom prostredí.</w:t>
            </w:r>
            <w:r w:rsidR="003C27F5">
              <w:rPr>
                <w:rFonts w:cs="Times New Roman"/>
                <w:szCs w:val="20"/>
              </w:rPr>
              <w:t xml:space="preserve"> </w:t>
            </w:r>
          </w:p>
        </w:tc>
      </w:tr>
    </w:tbl>
    <w:p w:rsidR="002E33CD" w:rsidRPr="00806C6C" w:rsidRDefault="002E33CD" w:rsidP="00806C6C">
      <w:pPr>
        <w:rPr>
          <w:rFonts w:cs="Times New Roman"/>
          <w:szCs w:val="20"/>
        </w:rPr>
      </w:pPr>
    </w:p>
    <w:p w:rsidR="00064162" w:rsidRPr="00011704" w:rsidRDefault="002E33CD" w:rsidP="00806C6C">
      <w:pPr>
        <w:rPr>
          <w:rFonts w:cs="Times New Roman"/>
          <w:b/>
          <w:szCs w:val="20"/>
        </w:rPr>
      </w:pPr>
      <w:r w:rsidRPr="00011704">
        <w:rPr>
          <w:rFonts w:cs="Times New Roman"/>
          <w:b/>
          <w:szCs w:val="20"/>
        </w:rPr>
        <w:t>Obsah predmetu 1.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2171"/>
      </w:tblGrid>
      <w:tr w:rsidR="002E33CD" w:rsidRPr="00806C6C" w:rsidTr="00866E6F">
        <w:tc>
          <w:tcPr>
            <w:tcW w:w="1129" w:type="dxa"/>
          </w:tcPr>
          <w:p w:rsidR="002E33CD" w:rsidRPr="00806C6C" w:rsidRDefault="002E33CD" w:rsidP="00806C6C">
            <w:pPr>
              <w:rPr>
                <w:rFonts w:cs="Times New Roman"/>
                <w:szCs w:val="20"/>
              </w:rPr>
            </w:pPr>
          </w:p>
        </w:tc>
        <w:tc>
          <w:tcPr>
            <w:tcW w:w="6096" w:type="dxa"/>
          </w:tcPr>
          <w:p w:rsidR="002E33CD" w:rsidRPr="00806C6C" w:rsidRDefault="002E33CD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TÉMA</w:t>
            </w:r>
          </w:p>
        </w:tc>
        <w:tc>
          <w:tcPr>
            <w:tcW w:w="2171" w:type="dxa"/>
          </w:tcPr>
          <w:p w:rsidR="002E33CD" w:rsidRPr="00806C6C" w:rsidRDefault="002E33CD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PREDNÁŠA</w:t>
            </w:r>
          </w:p>
        </w:tc>
      </w:tr>
      <w:tr w:rsidR="002E33CD" w:rsidRPr="00806C6C" w:rsidTr="00866E6F">
        <w:tc>
          <w:tcPr>
            <w:tcW w:w="1129" w:type="dxa"/>
          </w:tcPr>
          <w:p w:rsidR="002E33CD" w:rsidRPr="00806C6C" w:rsidRDefault="00D21F8C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1</w:t>
            </w:r>
          </w:p>
        </w:tc>
        <w:tc>
          <w:tcPr>
            <w:tcW w:w="6096" w:type="dxa"/>
          </w:tcPr>
          <w:p w:rsidR="002E33CD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Základy a druhy rozcvičenia</w:t>
            </w:r>
          </w:p>
        </w:tc>
        <w:tc>
          <w:tcPr>
            <w:tcW w:w="2171" w:type="dxa"/>
          </w:tcPr>
          <w:p w:rsidR="002E33CD" w:rsidRPr="00806C6C" w:rsidRDefault="00D61C6A" w:rsidP="00806C6C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2</w:t>
            </w:r>
          </w:p>
        </w:tc>
        <w:tc>
          <w:tcPr>
            <w:tcW w:w="6096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Základné gymnastické polohy a správne držanie tela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3</w:t>
            </w:r>
          </w:p>
        </w:tc>
        <w:tc>
          <w:tcPr>
            <w:tcW w:w="6096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Základy správneho dýchania a dýchacie cvičenia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6096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Cvičíme s overbalmi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6096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Cvičíme s malými činkami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6096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Cvičíme s</w:t>
            </w:r>
            <w:r w:rsidR="00297B6C">
              <w:rPr>
                <w:rFonts w:cs="Times New Roman"/>
                <w:szCs w:val="20"/>
              </w:rPr>
              <w:t xml:space="preserve"> gumovými </w:t>
            </w:r>
            <w:r>
              <w:rPr>
                <w:rFonts w:cs="Times New Roman"/>
                <w:szCs w:val="20"/>
              </w:rPr>
              <w:t xml:space="preserve">expandermi 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D61C6A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6096" w:type="dxa"/>
          </w:tcPr>
          <w:p w:rsidR="00D61C6A" w:rsidRPr="00806C6C" w:rsidRDefault="00297B6C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Cvičíme na fit loptách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6096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proofErr w:type="spellStart"/>
            <w:r w:rsidRPr="000436F2">
              <w:rPr>
                <w:rFonts w:cs="Times New Roman"/>
                <w:szCs w:val="20"/>
              </w:rPr>
              <w:t>Rovnováhové</w:t>
            </w:r>
            <w:proofErr w:type="spellEnd"/>
            <w:r w:rsidRPr="000436F2">
              <w:rPr>
                <w:rFonts w:cs="Times New Roman"/>
                <w:szCs w:val="20"/>
              </w:rPr>
              <w:t xml:space="preserve"> cvičenia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6096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Špeciálne cvičenia na chrbát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6096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Posilňovacie a spevňovacie cvičenia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</w:p>
        </w:tc>
        <w:tc>
          <w:tcPr>
            <w:tcW w:w="6096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Posilňujeme svaly panvového dna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6096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Základy jogových cvičení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</w:t>
            </w:r>
          </w:p>
        </w:tc>
        <w:tc>
          <w:tcPr>
            <w:tcW w:w="6096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Aeróbne cvičenie na hudbu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D61C6A" w:rsidRPr="00806C6C" w:rsidTr="00866E6F">
        <w:tc>
          <w:tcPr>
            <w:tcW w:w="1129" w:type="dxa"/>
          </w:tcPr>
          <w:p w:rsidR="00D61C6A" w:rsidRPr="00806C6C" w:rsidRDefault="009951A7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6096" w:type="dxa"/>
          </w:tcPr>
          <w:p w:rsidR="00D61C6A" w:rsidRPr="00806C6C" w:rsidRDefault="000436F2" w:rsidP="00806C6C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Aeróbne cvičenia pre seniorov</w:t>
            </w:r>
          </w:p>
        </w:tc>
        <w:tc>
          <w:tcPr>
            <w:tcW w:w="2171" w:type="dxa"/>
          </w:tcPr>
          <w:p w:rsidR="00D61C6A" w:rsidRDefault="00D61C6A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</w:tbl>
    <w:p w:rsidR="002E33CD" w:rsidRDefault="002E33CD" w:rsidP="00806C6C">
      <w:pPr>
        <w:rPr>
          <w:rFonts w:cs="Times New Roman"/>
          <w:szCs w:val="20"/>
        </w:rPr>
      </w:pPr>
    </w:p>
    <w:p w:rsidR="000436F2" w:rsidRPr="00011704" w:rsidRDefault="000436F2" w:rsidP="000436F2">
      <w:pPr>
        <w:rPr>
          <w:rFonts w:cs="Times New Roman"/>
          <w:b/>
          <w:szCs w:val="20"/>
        </w:rPr>
      </w:pPr>
      <w:r w:rsidRPr="00011704">
        <w:rPr>
          <w:rFonts w:cs="Times New Roman"/>
          <w:b/>
          <w:szCs w:val="20"/>
        </w:rPr>
        <w:t>Obsah predmetu 1.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2171"/>
      </w:tblGrid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TÉMA</w:t>
            </w:r>
          </w:p>
        </w:tc>
        <w:tc>
          <w:tcPr>
            <w:tcW w:w="2171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PREDNÁŠA</w:t>
            </w:r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1</w:t>
            </w: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Pešia turistika v živote seniorov</w:t>
            </w:r>
          </w:p>
        </w:tc>
        <w:tc>
          <w:tcPr>
            <w:tcW w:w="2171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2</w:t>
            </w: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Pobyt a orientácia v prírode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3</w:t>
            </w: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Preventívne cvičenia eliminujúce bolesti chrbta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Strečing - jeho podstata a význam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proofErr w:type="spellStart"/>
            <w:r w:rsidRPr="000436F2">
              <w:rPr>
                <w:rFonts w:cs="Times New Roman"/>
                <w:szCs w:val="20"/>
              </w:rPr>
              <w:t>Pilates</w:t>
            </w:r>
            <w:proofErr w:type="spellEnd"/>
            <w:r w:rsidRPr="000436F2">
              <w:rPr>
                <w:rFonts w:cs="Times New Roman"/>
                <w:szCs w:val="20"/>
              </w:rPr>
              <w:t xml:space="preserve"> cvičenie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Psychomotorické hry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Cvičenia ovplyvňujúce kĺbovú pohyblivosť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Pohybové aktivity a cvičenia pre vybrané športové hry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6096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 w:rsidRPr="000436F2">
              <w:rPr>
                <w:rFonts w:cs="Times New Roman"/>
                <w:szCs w:val="20"/>
              </w:rPr>
              <w:t>Cvičenia pôsobiace na celkovú pohyblivosť chrbtice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6096" w:type="dxa"/>
          </w:tcPr>
          <w:p w:rsidR="000436F2" w:rsidRPr="00806C6C" w:rsidRDefault="00836AD5" w:rsidP="00A727E9">
            <w:pPr>
              <w:rPr>
                <w:rFonts w:cs="Times New Roman"/>
                <w:szCs w:val="20"/>
              </w:rPr>
            </w:pPr>
            <w:r w:rsidRPr="00836AD5">
              <w:rPr>
                <w:rFonts w:cs="Times New Roman"/>
                <w:szCs w:val="20"/>
              </w:rPr>
              <w:t>Uvoľňovacie a kompenzačné cvičenia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  <w:r w:rsidR="00836AD5">
              <w:rPr>
                <w:rFonts w:cs="Times New Roman"/>
                <w:szCs w:val="20"/>
              </w:rPr>
              <w:t>+12</w:t>
            </w:r>
          </w:p>
        </w:tc>
        <w:tc>
          <w:tcPr>
            <w:tcW w:w="6096" w:type="dxa"/>
          </w:tcPr>
          <w:p w:rsidR="000436F2" w:rsidRPr="00806C6C" w:rsidRDefault="00836AD5" w:rsidP="00A727E9">
            <w:pPr>
              <w:rPr>
                <w:rFonts w:cs="Times New Roman"/>
                <w:szCs w:val="20"/>
              </w:rPr>
            </w:pPr>
            <w:r w:rsidRPr="00836AD5">
              <w:rPr>
                <w:rFonts w:cs="Times New Roman"/>
                <w:szCs w:val="20"/>
              </w:rPr>
              <w:t>Kalanetika + Posilňovanie a spevňovanie problémových partií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</w:t>
            </w:r>
          </w:p>
        </w:tc>
        <w:tc>
          <w:tcPr>
            <w:tcW w:w="6096" w:type="dxa"/>
          </w:tcPr>
          <w:p w:rsidR="000436F2" w:rsidRPr="00806C6C" w:rsidRDefault="00836AD5" w:rsidP="00A727E9">
            <w:pPr>
              <w:rPr>
                <w:rFonts w:cs="Times New Roman"/>
                <w:szCs w:val="20"/>
              </w:rPr>
            </w:pPr>
            <w:r w:rsidRPr="00836AD5">
              <w:rPr>
                <w:rFonts w:cs="Times New Roman"/>
                <w:szCs w:val="20"/>
              </w:rPr>
              <w:t xml:space="preserve">Šípky, </w:t>
            </w:r>
            <w:proofErr w:type="spellStart"/>
            <w:r w:rsidRPr="00836AD5">
              <w:rPr>
                <w:rFonts w:cs="Times New Roman"/>
                <w:szCs w:val="20"/>
              </w:rPr>
              <w:t>frisbee</w:t>
            </w:r>
            <w:proofErr w:type="spellEnd"/>
            <w:r w:rsidRPr="00836AD5">
              <w:rPr>
                <w:rFonts w:cs="Times New Roman"/>
                <w:szCs w:val="20"/>
              </w:rPr>
              <w:t xml:space="preserve"> a </w:t>
            </w:r>
            <w:proofErr w:type="spellStart"/>
            <w:r w:rsidRPr="00836AD5">
              <w:rPr>
                <w:rFonts w:cs="Times New Roman"/>
                <w:szCs w:val="20"/>
              </w:rPr>
              <w:t>petanque</w:t>
            </w:r>
            <w:proofErr w:type="spellEnd"/>
            <w:r w:rsidRPr="00836AD5">
              <w:rPr>
                <w:rFonts w:cs="Times New Roman"/>
                <w:szCs w:val="20"/>
              </w:rPr>
              <w:t xml:space="preserve"> - netradičné hry a športy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  <w:tr w:rsidR="000436F2" w:rsidRPr="00806C6C" w:rsidTr="00866E6F">
        <w:tc>
          <w:tcPr>
            <w:tcW w:w="1129" w:type="dxa"/>
          </w:tcPr>
          <w:p w:rsidR="000436F2" w:rsidRPr="00806C6C" w:rsidRDefault="000436F2" w:rsidP="00A727E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6096" w:type="dxa"/>
          </w:tcPr>
          <w:p w:rsidR="000436F2" w:rsidRPr="00806C6C" w:rsidRDefault="00836AD5" w:rsidP="00A727E9">
            <w:pPr>
              <w:rPr>
                <w:rFonts w:cs="Times New Roman"/>
                <w:szCs w:val="20"/>
              </w:rPr>
            </w:pPr>
            <w:r w:rsidRPr="00836AD5">
              <w:rPr>
                <w:rFonts w:cs="Times New Roman"/>
                <w:szCs w:val="20"/>
              </w:rPr>
              <w:t xml:space="preserve">Záhradný </w:t>
            </w:r>
            <w:proofErr w:type="spellStart"/>
            <w:r w:rsidRPr="00836AD5">
              <w:rPr>
                <w:rFonts w:cs="Times New Roman"/>
                <w:szCs w:val="20"/>
              </w:rPr>
              <w:t>kroket</w:t>
            </w:r>
            <w:proofErr w:type="spellEnd"/>
            <w:r w:rsidRPr="00836AD5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836AD5">
              <w:rPr>
                <w:rFonts w:cs="Times New Roman"/>
                <w:szCs w:val="20"/>
              </w:rPr>
              <w:t>speedbedminton</w:t>
            </w:r>
            <w:proofErr w:type="spellEnd"/>
            <w:r w:rsidRPr="00836AD5">
              <w:rPr>
                <w:rFonts w:cs="Times New Roman"/>
                <w:szCs w:val="20"/>
              </w:rPr>
              <w:t>, lukostreľba - netradičné hry a športy</w:t>
            </w:r>
          </w:p>
        </w:tc>
        <w:tc>
          <w:tcPr>
            <w:tcW w:w="2171" w:type="dxa"/>
          </w:tcPr>
          <w:p w:rsidR="000436F2" w:rsidRDefault="000436F2" w:rsidP="00A727E9">
            <w:proofErr w:type="spellStart"/>
            <w:r w:rsidRPr="006F75BE">
              <w:rPr>
                <w:rFonts w:cs="Times New Roman"/>
                <w:szCs w:val="20"/>
              </w:rPr>
              <w:t>Baisová</w:t>
            </w:r>
            <w:proofErr w:type="spellEnd"/>
          </w:p>
        </w:tc>
      </w:tr>
    </w:tbl>
    <w:p w:rsidR="00806C6C" w:rsidRPr="006D4D0D" w:rsidRDefault="00806C6C" w:rsidP="00806C6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06C6C" w:rsidRPr="006D4D0D" w:rsidSect="00DA42E5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79" w:rsidRDefault="00407379" w:rsidP="00D65E87">
      <w:pPr>
        <w:spacing w:after="0"/>
      </w:pPr>
      <w:r>
        <w:separator/>
      </w:r>
    </w:p>
  </w:endnote>
  <w:endnote w:type="continuationSeparator" w:id="0">
    <w:p w:rsidR="00407379" w:rsidRDefault="00407379" w:rsidP="00D65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146FA3" w:rsidTr="00146FA3">
      <w:tc>
        <w:tcPr>
          <w:tcW w:w="4811" w:type="dxa"/>
        </w:tcPr>
        <w:p w:rsidR="007A70F4" w:rsidRDefault="002E4403">
          <w:pPr>
            <w:pStyle w:val="Pta"/>
          </w:pPr>
          <w:r>
            <w:t>Sylaby predmetu</w:t>
          </w:r>
          <w:r w:rsidR="00C113B3">
            <w:t xml:space="preserve"> P</w:t>
          </w:r>
          <w:r w:rsidR="00A20ABC">
            <w:t>sychológia</w:t>
          </w:r>
          <w:r w:rsidR="00C113B3">
            <w:t xml:space="preserve"> 1</w:t>
          </w:r>
          <w:r w:rsidR="007A70F4">
            <w:t>.časť</w:t>
          </w:r>
        </w:p>
      </w:tc>
      <w:tc>
        <w:tcPr>
          <w:tcW w:w="4811" w:type="dxa"/>
        </w:tcPr>
        <w:p w:rsidR="00146FA3" w:rsidRDefault="00146FA3">
          <w:pPr>
            <w:pStyle w:val="Pta"/>
          </w:pPr>
        </w:p>
      </w:tc>
    </w:tr>
  </w:tbl>
  <w:p w:rsidR="00146FA3" w:rsidRDefault="00146F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79" w:rsidRDefault="00407379" w:rsidP="00D65E87">
      <w:pPr>
        <w:spacing w:after="0"/>
      </w:pPr>
      <w:r>
        <w:separator/>
      </w:r>
    </w:p>
  </w:footnote>
  <w:footnote w:type="continuationSeparator" w:id="0">
    <w:p w:rsidR="00407379" w:rsidRDefault="00407379" w:rsidP="00D65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4D1E4D" w:rsidRPr="006D4A23" w:rsidTr="004D1E4D">
      <w:tc>
        <w:tcPr>
          <w:tcW w:w="4811" w:type="dxa"/>
        </w:tcPr>
        <w:p w:rsidR="004D1E4D" w:rsidRPr="006D4A23" w:rsidRDefault="004D1E4D" w:rsidP="002E4403">
          <w:pPr>
            <w:pStyle w:val="Hlavika"/>
          </w:pPr>
        </w:p>
      </w:tc>
      <w:tc>
        <w:tcPr>
          <w:tcW w:w="4811" w:type="dxa"/>
        </w:tcPr>
        <w:p w:rsidR="004D1E4D" w:rsidRPr="006D4A23" w:rsidRDefault="004D1E4D">
          <w:pPr>
            <w:pStyle w:val="Hlavika"/>
            <w:jc w:val="right"/>
          </w:pPr>
          <w:r w:rsidRPr="006D4A23">
            <w:fldChar w:fldCharType="begin"/>
          </w:r>
          <w:r w:rsidRPr="006D4A23">
            <w:instrText xml:space="preserve"> PAGE  \* Arabic  \* MERGEFORMAT </w:instrText>
          </w:r>
          <w:r w:rsidRPr="006D4A23">
            <w:fldChar w:fldCharType="separate"/>
          </w:r>
          <w:r w:rsidR="000436F2" w:rsidRPr="000436F2">
            <w:rPr>
              <w:noProof/>
              <w:lang w:val="en-AU"/>
            </w:rPr>
            <w:t>2</w:t>
          </w:r>
          <w:r w:rsidRPr="006D4A23">
            <w:fldChar w:fldCharType="end"/>
          </w:r>
        </w:p>
      </w:tc>
    </w:tr>
  </w:tbl>
  <w:p w:rsidR="00146FA3" w:rsidRDefault="00146FA3">
    <w:pPr>
      <w:pStyle w:val="Hlavika"/>
      <w:jc w:val="right"/>
    </w:pPr>
  </w:p>
  <w:p w:rsidR="00146FA3" w:rsidRDefault="00146F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C51"/>
    <w:multiLevelType w:val="hybridMultilevel"/>
    <w:tmpl w:val="CF02023E"/>
    <w:lvl w:ilvl="0" w:tplc="AC7A5CE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70A19"/>
    <w:multiLevelType w:val="hybridMultilevel"/>
    <w:tmpl w:val="FE88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256C"/>
    <w:multiLevelType w:val="hybridMultilevel"/>
    <w:tmpl w:val="4858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47B3"/>
    <w:multiLevelType w:val="hybridMultilevel"/>
    <w:tmpl w:val="B648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A54"/>
    <w:multiLevelType w:val="hybridMultilevel"/>
    <w:tmpl w:val="746E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E3E89"/>
    <w:multiLevelType w:val="hybridMultilevel"/>
    <w:tmpl w:val="8E14F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467F"/>
    <w:multiLevelType w:val="hybridMultilevel"/>
    <w:tmpl w:val="531CE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C73"/>
    <w:multiLevelType w:val="hybridMultilevel"/>
    <w:tmpl w:val="48F0B2A2"/>
    <w:lvl w:ilvl="0" w:tplc="F362B25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760A1"/>
    <w:multiLevelType w:val="hybridMultilevel"/>
    <w:tmpl w:val="AC6C2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88"/>
    <w:rsid w:val="00011704"/>
    <w:rsid w:val="000436F2"/>
    <w:rsid w:val="000508D6"/>
    <w:rsid w:val="00064162"/>
    <w:rsid w:val="0007300A"/>
    <w:rsid w:val="000A620B"/>
    <w:rsid w:val="000D29E8"/>
    <w:rsid w:val="001378D7"/>
    <w:rsid w:val="0014282C"/>
    <w:rsid w:val="00143C86"/>
    <w:rsid w:val="00146FA3"/>
    <w:rsid w:val="00162593"/>
    <w:rsid w:val="0016510C"/>
    <w:rsid w:val="00172C71"/>
    <w:rsid w:val="00181F3A"/>
    <w:rsid w:val="00197BF6"/>
    <w:rsid w:val="001D0E34"/>
    <w:rsid w:val="00223E28"/>
    <w:rsid w:val="00247DF4"/>
    <w:rsid w:val="00272266"/>
    <w:rsid w:val="00276361"/>
    <w:rsid w:val="00280A00"/>
    <w:rsid w:val="00297B6C"/>
    <w:rsid w:val="002A5DDD"/>
    <w:rsid w:val="002B138B"/>
    <w:rsid w:val="002B56B8"/>
    <w:rsid w:val="002D0860"/>
    <w:rsid w:val="002E33CD"/>
    <w:rsid w:val="002E4403"/>
    <w:rsid w:val="002E6DE7"/>
    <w:rsid w:val="0034073D"/>
    <w:rsid w:val="003A2203"/>
    <w:rsid w:val="003C27F5"/>
    <w:rsid w:val="003C79B8"/>
    <w:rsid w:val="003D776A"/>
    <w:rsid w:val="003E6D50"/>
    <w:rsid w:val="003F496C"/>
    <w:rsid w:val="00400E88"/>
    <w:rsid w:val="00407379"/>
    <w:rsid w:val="00417B7D"/>
    <w:rsid w:val="00423915"/>
    <w:rsid w:val="00431B74"/>
    <w:rsid w:val="00453164"/>
    <w:rsid w:val="00462235"/>
    <w:rsid w:val="00493018"/>
    <w:rsid w:val="004B6A30"/>
    <w:rsid w:val="004D1E4D"/>
    <w:rsid w:val="00544782"/>
    <w:rsid w:val="00547CAA"/>
    <w:rsid w:val="00561555"/>
    <w:rsid w:val="005719E8"/>
    <w:rsid w:val="0059294A"/>
    <w:rsid w:val="005D564C"/>
    <w:rsid w:val="005D635D"/>
    <w:rsid w:val="005E6A34"/>
    <w:rsid w:val="006138EB"/>
    <w:rsid w:val="006239A6"/>
    <w:rsid w:val="00657F35"/>
    <w:rsid w:val="006609BB"/>
    <w:rsid w:val="00674E25"/>
    <w:rsid w:val="006A1B0F"/>
    <w:rsid w:val="006B0097"/>
    <w:rsid w:val="006B227A"/>
    <w:rsid w:val="006B372B"/>
    <w:rsid w:val="006D4A23"/>
    <w:rsid w:val="006D4D0D"/>
    <w:rsid w:val="006F142C"/>
    <w:rsid w:val="006F20D2"/>
    <w:rsid w:val="006F54E6"/>
    <w:rsid w:val="006F7007"/>
    <w:rsid w:val="007115C4"/>
    <w:rsid w:val="00714B4E"/>
    <w:rsid w:val="0072214A"/>
    <w:rsid w:val="007234CD"/>
    <w:rsid w:val="00734735"/>
    <w:rsid w:val="00774A69"/>
    <w:rsid w:val="007A70F4"/>
    <w:rsid w:val="007B4622"/>
    <w:rsid w:val="007C2BE6"/>
    <w:rsid w:val="007C522B"/>
    <w:rsid w:val="007D295A"/>
    <w:rsid w:val="007E341F"/>
    <w:rsid w:val="007F40F0"/>
    <w:rsid w:val="00806C6C"/>
    <w:rsid w:val="00817474"/>
    <w:rsid w:val="00836AD5"/>
    <w:rsid w:val="00866E6F"/>
    <w:rsid w:val="008707EA"/>
    <w:rsid w:val="008A6537"/>
    <w:rsid w:val="008D5F97"/>
    <w:rsid w:val="008E2638"/>
    <w:rsid w:val="0090379D"/>
    <w:rsid w:val="00915A94"/>
    <w:rsid w:val="009335F8"/>
    <w:rsid w:val="009337BE"/>
    <w:rsid w:val="00935B89"/>
    <w:rsid w:val="00986585"/>
    <w:rsid w:val="00986ADD"/>
    <w:rsid w:val="00994B84"/>
    <w:rsid w:val="009951A7"/>
    <w:rsid w:val="009E6B15"/>
    <w:rsid w:val="009F10DB"/>
    <w:rsid w:val="00A01343"/>
    <w:rsid w:val="00A20ABC"/>
    <w:rsid w:val="00A32061"/>
    <w:rsid w:val="00A423A2"/>
    <w:rsid w:val="00A972A7"/>
    <w:rsid w:val="00AA77A6"/>
    <w:rsid w:val="00AB215E"/>
    <w:rsid w:val="00AB4F6C"/>
    <w:rsid w:val="00AE659D"/>
    <w:rsid w:val="00AF0E5B"/>
    <w:rsid w:val="00AF59B5"/>
    <w:rsid w:val="00B00830"/>
    <w:rsid w:val="00B21D6C"/>
    <w:rsid w:val="00B239BC"/>
    <w:rsid w:val="00B44BF1"/>
    <w:rsid w:val="00B514D9"/>
    <w:rsid w:val="00B92DDB"/>
    <w:rsid w:val="00BB26DD"/>
    <w:rsid w:val="00BB42E4"/>
    <w:rsid w:val="00BF679A"/>
    <w:rsid w:val="00C113B3"/>
    <w:rsid w:val="00C67689"/>
    <w:rsid w:val="00C70055"/>
    <w:rsid w:val="00C843DA"/>
    <w:rsid w:val="00CA617A"/>
    <w:rsid w:val="00CD6A34"/>
    <w:rsid w:val="00CD709D"/>
    <w:rsid w:val="00D168DC"/>
    <w:rsid w:val="00D21F8C"/>
    <w:rsid w:val="00D353B1"/>
    <w:rsid w:val="00D56FFB"/>
    <w:rsid w:val="00D61C6A"/>
    <w:rsid w:val="00D65E87"/>
    <w:rsid w:val="00D71DB9"/>
    <w:rsid w:val="00DA42E5"/>
    <w:rsid w:val="00DD3436"/>
    <w:rsid w:val="00DE43A7"/>
    <w:rsid w:val="00E161D4"/>
    <w:rsid w:val="00E6164C"/>
    <w:rsid w:val="00EA0C5F"/>
    <w:rsid w:val="00EA2E43"/>
    <w:rsid w:val="00EB6F6A"/>
    <w:rsid w:val="00ED05FF"/>
    <w:rsid w:val="00ED1EA3"/>
    <w:rsid w:val="00F15699"/>
    <w:rsid w:val="00F272B1"/>
    <w:rsid w:val="00F4485B"/>
    <w:rsid w:val="00F65ABA"/>
    <w:rsid w:val="00F83928"/>
    <w:rsid w:val="00F87F91"/>
    <w:rsid w:val="00FC3FC6"/>
    <w:rsid w:val="00FD7C96"/>
    <w:rsid w:val="00FE6E50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B9C2"/>
  <w15:docId w15:val="{5FECEE13-1BA5-4E08-AE16-A927BD8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B7D"/>
    <w:pPr>
      <w:spacing w:line="240" w:lineRule="auto"/>
    </w:pPr>
    <w:rPr>
      <w:rFonts w:ascii="Times New Roman" w:hAnsi="Times New Roman"/>
      <w:sz w:val="20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6416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color w:val="000000" w:themeColor="text1"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6138EB"/>
    <w:pPr>
      <w:keepNext/>
      <w:keepLines/>
      <w:spacing w:before="200" w:after="0"/>
      <w:outlineLvl w:val="1"/>
    </w:pPr>
    <w:rPr>
      <w:rFonts w:eastAsiaTheme="majorEastAsia" w:cs="Times New Roman"/>
      <w:b/>
      <w:bCs/>
      <w:smallCap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29E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53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4E2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74E25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64162"/>
    <w:rPr>
      <w:rFonts w:ascii="Times New Roman" w:eastAsiaTheme="majorEastAsia" w:hAnsi="Times New Roman" w:cstheme="majorBidi"/>
      <w:b/>
      <w:bCs/>
      <w:smallCaps/>
      <w:color w:val="000000" w:themeColor="text1"/>
      <w:sz w:val="32"/>
      <w:szCs w:val="28"/>
      <w:lang w:val="en-AU"/>
    </w:rPr>
  </w:style>
  <w:style w:type="table" w:styleId="Mriekatabuky">
    <w:name w:val="Table Grid"/>
    <w:basedOn w:val="Normlnatabuka"/>
    <w:uiPriority w:val="59"/>
    <w:rsid w:val="008E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5E87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65E87"/>
    <w:rPr>
      <w:rFonts w:ascii="Times New Roman" w:hAnsi="Times New Roman"/>
      <w:sz w:val="24"/>
      <w:lang w:val="en-AU"/>
    </w:rPr>
  </w:style>
  <w:style w:type="paragraph" w:styleId="Pta">
    <w:name w:val="footer"/>
    <w:basedOn w:val="Normlny"/>
    <w:link w:val="PtaChar"/>
    <w:uiPriority w:val="99"/>
    <w:unhideWhenUsed/>
    <w:rsid w:val="00D65E87"/>
    <w:pPr>
      <w:tabs>
        <w:tab w:val="center" w:pos="4703"/>
        <w:tab w:val="right" w:pos="94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65E87"/>
    <w:rPr>
      <w:rFonts w:ascii="Times New Roman" w:hAnsi="Times New Roman"/>
      <w:sz w:val="24"/>
      <w:lang w:val="en-AU"/>
    </w:rPr>
  </w:style>
  <w:style w:type="paragraph" w:styleId="Odsekzoznamu">
    <w:name w:val="List Paragraph"/>
    <w:basedOn w:val="Normlny"/>
    <w:uiPriority w:val="34"/>
    <w:qFormat/>
    <w:rsid w:val="0054478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138EB"/>
    <w:rPr>
      <w:rFonts w:ascii="Times New Roman" w:eastAsiaTheme="majorEastAsia" w:hAnsi="Times New Roman" w:cs="Times New Roman"/>
      <w:b/>
      <w:bCs/>
      <w:smallCaps/>
      <w:sz w:val="26"/>
      <w:szCs w:val="26"/>
      <w:lang w:val="en-AU"/>
    </w:rPr>
  </w:style>
  <w:style w:type="character" w:customStyle="1" w:styleId="Nadpis3Char">
    <w:name w:val="Nadpis 3 Char"/>
    <w:basedOn w:val="Predvolenpsmoodseku"/>
    <w:link w:val="Nadpis3"/>
    <w:uiPriority w:val="9"/>
    <w:rsid w:val="000D29E8"/>
    <w:rPr>
      <w:rFonts w:ascii="Times New Roman" w:eastAsiaTheme="majorEastAsia" w:hAnsi="Times New Roman" w:cstheme="majorBidi"/>
      <w:b/>
      <w:bCs/>
      <w:sz w:val="24"/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4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41F"/>
    <w:rPr>
      <w:rFonts w:ascii="Tahoma" w:hAnsi="Tahoma" w:cs="Tahoma"/>
      <w:sz w:val="16"/>
      <w:szCs w:val="16"/>
      <w:lang w:val="en-AU"/>
    </w:rPr>
  </w:style>
  <w:style w:type="paragraph" w:styleId="Hlavikaobsahu">
    <w:name w:val="TOC Heading"/>
    <w:basedOn w:val="Nadpis1"/>
    <w:next w:val="Normlny"/>
    <w:uiPriority w:val="39"/>
    <w:unhideWhenUsed/>
    <w:qFormat/>
    <w:rsid w:val="00F65ABA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F65ABA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65ABA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F65ABA"/>
    <w:pPr>
      <w:spacing w:after="100"/>
      <w:ind w:left="480"/>
    </w:pPr>
  </w:style>
  <w:style w:type="paragraph" w:styleId="Nzov">
    <w:name w:val="Title"/>
    <w:basedOn w:val="Normlny"/>
    <w:next w:val="Normlny"/>
    <w:link w:val="NzovChar"/>
    <w:uiPriority w:val="10"/>
    <w:qFormat/>
    <w:rsid w:val="00453164"/>
    <w:pP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3164"/>
    <w:rPr>
      <w:rFonts w:ascii="Times New Roman" w:eastAsiaTheme="majorEastAsia" w:hAnsi="Times New Roman" w:cstheme="majorBidi"/>
      <w:spacing w:val="5"/>
      <w:kern w:val="28"/>
      <w:sz w:val="56"/>
      <w:szCs w:val="52"/>
      <w:lang w:val="en-AU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531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sova\AppData\Local\Temp\Sylaby%20MS%20word%20&#353;ablo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B9B-E758-4655-A0BC-2549CFD5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Sylaby MS word šablona.dotx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Baisova</dc:creator>
  <cp:lastModifiedBy>User</cp:lastModifiedBy>
  <cp:revision>2</cp:revision>
  <cp:lastPrinted>2013-09-02T13:50:00Z</cp:lastPrinted>
  <dcterms:created xsi:type="dcterms:W3CDTF">2020-01-09T09:57:00Z</dcterms:created>
  <dcterms:modified xsi:type="dcterms:W3CDTF">2020-01-09T09:57:00Z</dcterms:modified>
</cp:coreProperties>
</file>